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F51A0" w14:textId="77777777" w:rsidR="00E13289" w:rsidRPr="00E13289" w:rsidRDefault="00E13289" w:rsidP="00E13289">
      <w:pPr>
        <w:spacing w:before="100" w:beforeAutospacing="1" w:after="100" w:afterAutospacing="1" w:line="480" w:lineRule="auto"/>
        <w:jc w:val="center"/>
        <w:outlineLvl w:val="1"/>
        <w:rPr>
          <w:rFonts w:ascii="Times New Roman" w:eastAsia="Times New Roman" w:hAnsi="Times New Roman" w:cs="Times New Roman"/>
          <w:b/>
          <w:bCs/>
          <w:kern w:val="0"/>
          <w:sz w:val="24"/>
          <w:szCs w:val="24"/>
          <w14:ligatures w14:val="none"/>
        </w:rPr>
      </w:pPr>
      <w:r w:rsidRPr="00E13289">
        <w:rPr>
          <w:rFonts w:ascii="Times New Roman" w:eastAsia="Times New Roman" w:hAnsi="Times New Roman" w:cs="Times New Roman"/>
          <w:b/>
          <w:bCs/>
          <w:kern w:val="0"/>
          <w:sz w:val="24"/>
          <w:szCs w:val="24"/>
          <w14:ligatures w14:val="none"/>
        </w:rPr>
        <w:t>The Role of Technology in Education</w:t>
      </w:r>
    </w:p>
    <w:p w14:paraId="5A4B4A41" w14:textId="77777777" w:rsidR="00E13289" w:rsidRPr="00E13289" w:rsidRDefault="00E13289" w:rsidP="00E13289">
      <w:pPr>
        <w:spacing w:before="100" w:beforeAutospacing="1" w:after="100" w:afterAutospacing="1" w:line="480" w:lineRule="auto"/>
        <w:ind w:firstLine="720"/>
        <w:jc w:val="both"/>
        <w:rPr>
          <w:rFonts w:ascii="Times New Roman" w:eastAsia="Times New Roman" w:hAnsi="Times New Roman" w:cs="Times New Roman"/>
          <w:kern w:val="0"/>
          <w:sz w:val="24"/>
          <w:szCs w:val="24"/>
          <w14:ligatures w14:val="none"/>
        </w:rPr>
      </w:pPr>
      <w:r w:rsidRPr="00E13289">
        <w:rPr>
          <w:rFonts w:ascii="Times New Roman" w:eastAsia="Times New Roman" w:hAnsi="Times New Roman" w:cs="Times New Roman"/>
          <w:kern w:val="0"/>
          <w:sz w:val="24"/>
          <w:szCs w:val="24"/>
          <w14:ligatures w14:val="none"/>
        </w:rPr>
        <w:t>Technology has revolutionized the field of education, transforming traditional classrooms into dynamic learning environments. Its integration has not only enhanced the teaching and learning process but also made education more accessible and engaging. This essay explores the pivotal role of technology in education, highlighting its benefits and potential challenges.</w:t>
      </w:r>
    </w:p>
    <w:p w14:paraId="156C855E" w14:textId="77777777" w:rsidR="00E13289" w:rsidRPr="00E13289" w:rsidRDefault="00E13289" w:rsidP="00E13289">
      <w:pPr>
        <w:spacing w:before="100" w:beforeAutospacing="1" w:after="100" w:afterAutospacing="1" w:line="480" w:lineRule="auto"/>
        <w:ind w:firstLine="720"/>
        <w:jc w:val="both"/>
        <w:rPr>
          <w:rFonts w:ascii="Times New Roman" w:eastAsia="Times New Roman" w:hAnsi="Times New Roman" w:cs="Times New Roman"/>
          <w:kern w:val="0"/>
          <w:sz w:val="24"/>
          <w:szCs w:val="24"/>
          <w14:ligatures w14:val="none"/>
        </w:rPr>
      </w:pPr>
      <w:r w:rsidRPr="00E13289">
        <w:rPr>
          <w:rFonts w:ascii="Times New Roman" w:eastAsia="Times New Roman" w:hAnsi="Times New Roman" w:cs="Times New Roman"/>
          <w:kern w:val="0"/>
          <w:sz w:val="24"/>
          <w:szCs w:val="24"/>
          <w14:ligatures w14:val="none"/>
        </w:rPr>
        <w:t>One of the most significant advantages of technology in education is the accessibility of information. With the advent of the internet, students have access to a vast repository of knowledge at their fingertips. According to Smith (2020), online resources and digital libraries provide students with instant access to academic materials, enabling them to conduct research and complete assignments more efficiently. This democratization of information has bridged the gap between students from different socioeconomic backgrounds, providing equal learning opportunities.</w:t>
      </w:r>
    </w:p>
    <w:p w14:paraId="7F45343F" w14:textId="77777777" w:rsidR="00E13289" w:rsidRPr="00E13289" w:rsidRDefault="00E13289" w:rsidP="00E13289">
      <w:pPr>
        <w:spacing w:before="100" w:beforeAutospacing="1" w:after="100" w:afterAutospacing="1" w:line="480" w:lineRule="auto"/>
        <w:ind w:firstLine="720"/>
        <w:jc w:val="both"/>
        <w:rPr>
          <w:rFonts w:ascii="Times New Roman" w:eastAsia="Times New Roman" w:hAnsi="Times New Roman" w:cs="Times New Roman"/>
          <w:kern w:val="0"/>
          <w:sz w:val="24"/>
          <w:szCs w:val="24"/>
          <w14:ligatures w14:val="none"/>
        </w:rPr>
      </w:pPr>
      <w:r w:rsidRPr="00E13289">
        <w:rPr>
          <w:rFonts w:ascii="Times New Roman" w:eastAsia="Times New Roman" w:hAnsi="Times New Roman" w:cs="Times New Roman"/>
          <w:kern w:val="0"/>
          <w:sz w:val="24"/>
          <w:szCs w:val="24"/>
          <w14:ligatures w14:val="none"/>
        </w:rPr>
        <w:t>Moreover, technology fosters interactive and personalized learning experiences. Tools such as educational software, virtual simulations, and online courses cater to diverse learning styles and paces. As noted by Johnson (2019), adaptive learning platforms can tailor educational content to meet individual student needs, thereby enhancing comprehension and retention. This personalization ensures that each student can progress at their own pace, receiving the support they need to succeed.</w:t>
      </w:r>
    </w:p>
    <w:p w14:paraId="1CF25192" w14:textId="77777777" w:rsidR="00E13289" w:rsidRPr="00E13289" w:rsidRDefault="00E13289" w:rsidP="00E13289">
      <w:pPr>
        <w:spacing w:before="100" w:beforeAutospacing="1" w:after="100" w:afterAutospacing="1" w:line="480" w:lineRule="auto"/>
        <w:ind w:firstLine="720"/>
        <w:jc w:val="both"/>
        <w:rPr>
          <w:rFonts w:ascii="Times New Roman" w:eastAsia="Times New Roman" w:hAnsi="Times New Roman" w:cs="Times New Roman"/>
          <w:kern w:val="0"/>
          <w:sz w:val="24"/>
          <w:szCs w:val="24"/>
          <w14:ligatures w14:val="none"/>
        </w:rPr>
      </w:pPr>
      <w:r w:rsidRPr="00E13289">
        <w:rPr>
          <w:rFonts w:ascii="Times New Roman" w:eastAsia="Times New Roman" w:hAnsi="Times New Roman" w:cs="Times New Roman"/>
          <w:kern w:val="0"/>
          <w:sz w:val="24"/>
          <w:szCs w:val="24"/>
          <w14:ligatures w14:val="none"/>
        </w:rPr>
        <w:t xml:space="preserve">However, the integration of technology in education is not without challenges. One major concern is the digital divide, which refers to the disparity in access to technology among students. While many schools have embraced digital tools, others, particularly in underfunded areas, </w:t>
      </w:r>
      <w:r w:rsidRPr="00E13289">
        <w:rPr>
          <w:rFonts w:ascii="Times New Roman" w:eastAsia="Times New Roman" w:hAnsi="Times New Roman" w:cs="Times New Roman"/>
          <w:kern w:val="0"/>
          <w:sz w:val="24"/>
          <w:szCs w:val="24"/>
          <w14:ligatures w14:val="none"/>
        </w:rPr>
        <w:lastRenderedPageBreak/>
        <w:t>struggle to provide basic technological resources (Anderson, 2018). Addressing this issue requires concerted efforts from policymakers, educators, and communities to ensure that all students have equal access to technological advancements.</w:t>
      </w:r>
    </w:p>
    <w:p w14:paraId="17300B1C" w14:textId="77777777" w:rsidR="00E13289" w:rsidRPr="00E13289" w:rsidRDefault="00E13289" w:rsidP="00E13289">
      <w:pPr>
        <w:spacing w:before="100" w:beforeAutospacing="1" w:after="100" w:afterAutospacing="1" w:line="480" w:lineRule="auto"/>
        <w:ind w:firstLine="720"/>
        <w:jc w:val="both"/>
        <w:rPr>
          <w:rFonts w:ascii="Times New Roman" w:eastAsia="Times New Roman" w:hAnsi="Times New Roman" w:cs="Times New Roman"/>
          <w:kern w:val="0"/>
          <w:sz w:val="24"/>
          <w:szCs w:val="24"/>
          <w14:ligatures w14:val="none"/>
        </w:rPr>
      </w:pPr>
      <w:r w:rsidRPr="00E13289">
        <w:rPr>
          <w:rFonts w:ascii="Times New Roman" w:eastAsia="Times New Roman" w:hAnsi="Times New Roman" w:cs="Times New Roman"/>
          <w:kern w:val="0"/>
          <w:sz w:val="24"/>
          <w:szCs w:val="24"/>
          <w14:ligatures w14:val="none"/>
        </w:rPr>
        <w:t>In conclusion, technology plays a crucial role in modern education by enhancing accessibility, fostering personalized learning, and engaging students. To fully realize its potential, it is imperative to address the challenges associated with the digital divide. As technology continues to evolve, its impact on education will undoubtedly grow, shaping the future of learning for generations to come.</w:t>
      </w:r>
    </w:p>
    <w:p w14:paraId="24C2F77F" w14:textId="77777777" w:rsidR="00E13289" w:rsidRDefault="00E13289">
      <w:pPr>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br w:type="page"/>
      </w:r>
    </w:p>
    <w:p w14:paraId="2926E613" w14:textId="54DC5C04" w:rsidR="00E13289" w:rsidRPr="00E13289" w:rsidRDefault="00E13289" w:rsidP="00E13289">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E13289">
        <w:rPr>
          <w:rFonts w:ascii="Times New Roman" w:eastAsia="Times New Roman" w:hAnsi="Times New Roman" w:cs="Times New Roman"/>
          <w:b/>
          <w:bCs/>
          <w:kern w:val="0"/>
          <w:sz w:val="27"/>
          <w:szCs w:val="27"/>
          <w14:ligatures w14:val="none"/>
        </w:rPr>
        <w:lastRenderedPageBreak/>
        <w:t>References</w:t>
      </w:r>
    </w:p>
    <w:p w14:paraId="54552385" w14:textId="77777777" w:rsidR="00E13289" w:rsidRPr="00E13289" w:rsidRDefault="00E13289" w:rsidP="00E13289">
      <w:pPr>
        <w:spacing w:before="100" w:beforeAutospacing="1" w:after="100" w:afterAutospacing="1" w:line="480" w:lineRule="auto"/>
        <w:ind w:left="720" w:hanging="720"/>
        <w:jc w:val="both"/>
        <w:rPr>
          <w:rFonts w:ascii="Times New Roman" w:eastAsia="Times New Roman" w:hAnsi="Times New Roman" w:cs="Times New Roman"/>
          <w:kern w:val="0"/>
          <w:sz w:val="24"/>
          <w:szCs w:val="24"/>
          <w14:ligatures w14:val="none"/>
        </w:rPr>
      </w:pPr>
      <w:r w:rsidRPr="00E13289">
        <w:rPr>
          <w:rFonts w:ascii="Times New Roman" w:eastAsia="Times New Roman" w:hAnsi="Times New Roman" w:cs="Times New Roman"/>
          <w:kern w:val="0"/>
          <w:sz w:val="24"/>
          <w:szCs w:val="24"/>
          <w14:ligatures w14:val="none"/>
        </w:rPr>
        <w:t xml:space="preserve">Anderson, P. (2018). </w:t>
      </w:r>
      <w:r w:rsidRPr="00E13289">
        <w:rPr>
          <w:rFonts w:ascii="Times New Roman" w:eastAsia="Times New Roman" w:hAnsi="Times New Roman" w:cs="Times New Roman"/>
          <w:i/>
          <w:iCs/>
          <w:kern w:val="0"/>
          <w:sz w:val="24"/>
          <w:szCs w:val="24"/>
          <w14:ligatures w14:val="none"/>
        </w:rPr>
        <w:t>Bridging the Digital Divide in Education</w:t>
      </w:r>
      <w:r w:rsidRPr="00E13289">
        <w:rPr>
          <w:rFonts w:ascii="Times New Roman" w:eastAsia="Times New Roman" w:hAnsi="Times New Roman" w:cs="Times New Roman"/>
          <w:kern w:val="0"/>
          <w:sz w:val="24"/>
          <w:szCs w:val="24"/>
          <w14:ligatures w14:val="none"/>
        </w:rPr>
        <w:t>. Educational Review, 60(4), 45-56.</w:t>
      </w:r>
    </w:p>
    <w:p w14:paraId="61407D21" w14:textId="77777777" w:rsidR="00E13289" w:rsidRPr="00E13289" w:rsidRDefault="00E13289" w:rsidP="00E13289">
      <w:pPr>
        <w:spacing w:before="100" w:beforeAutospacing="1" w:after="100" w:afterAutospacing="1" w:line="480" w:lineRule="auto"/>
        <w:ind w:left="720" w:hanging="720"/>
        <w:jc w:val="both"/>
        <w:rPr>
          <w:rFonts w:ascii="Times New Roman" w:eastAsia="Times New Roman" w:hAnsi="Times New Roman" w:cs="Times New Roman"/>
          <w:kern w:val="0"/>
          <w:sz w:val="24"/>
          <w:szCs w:val="24"/>
          <w14:ligatures w14:val="none"/>
        </w:rPr>
      </w:pPr>
      <w:r w:rsidRPr="00E13289">
        <w:rPr>
          <w:rFonts w:ascii="Times New Roman" w:eastAsia="Times New Roman" w:hAnsi="Times New Roman" w:cs="Times New Roman"/>
          <w:kern w:val="0"/>
          <w:sz w:val="24"/>
          <w:szCs w:val="24"/>
          <w14:ligatures w14:val="none"/>
        </w:rPr>
        <w:t xml:space="preserve">Johnson, L. (2019). </w:t>
      </w:r>
      <w:r w:rsidRPr="00E13289">
        <w:rPr>
          <w:rFonts w:ascii="Times New Roman" w:eastAsia="Times New Roman" w:hAnsi="Times New Roman" w:cs="Times New Roman"/>
          <w:i/>
          <w:iCs/>
          <w:kern w:val="0"/>
          <w:sz w:val="24"/>
          <w:szCs w:val="24"/>
          <w14:ligatures w14:val="none"/>
        </w:rPr>
        <w:t>The Impact of Adaptive Learning Technologies on Student Achievement</w:t>
      </w:r>
      <w:r w:rsidRPr="00E13289">
        <w:rPr>
          <w:rFonts w:ascii="Times New Roman" w:eastAsia="Times New Roman" w:hAnsi="Times New Roman" w:cs="Times New Roman"/>
          <w:kern w:val="0"/>
          <w:sz w:val="24"/>
          <w:szCs w:val="24"/>
          <w14:ligatures w14:val="none"/>
        </w:rPr>
        <w:t>. Journal of Educational Technology, 15(2), 89-102.</w:t>
      </w:r>
    </w:p>
    <w:p w14:paraId="020D56B3" w14:textId="77777777" w:rsidR="00E13289" w:rsidRPr="00E13289" w:rsidRDefault="00E13289" w:rsidP="00E13289">
      <w:pPr>
        <w:spacing w:before="100" w:beforeAutospacing="1" w:after="100" w:afterAutospacing="1" w:line="480" w:lineRule="auto"/>
        <w:ind w:left="720" w:hanging="720"/>
        <w:jc w:val="both"/>
        <w:rPr>
          <w:rFonts w:ascii="Times New Roman" w:eastAsia="Times New Roman" w:hAnsi="Times New Roman" w:cs="Times New Roman"/>
          <w:kern w:val="0"/>
          <w:sz w:val="24"/>
          <w:szCs w:val="24"/>
          <w14:ligatures w14:val="none"/>
        </w:rPr>
      </w:pPr>
      <w:r w:rsidRPr="00E13289">
        <w:rPr>
          <w:rFonts w:ascii="Times New Roman" w:eastAsia="Times New Roman" w:hAnsi="Times New Roman" w:cs="Times New Roman"/>
          <w:kern w:val="0"/>
          <w:sz w:val="24"/>
          <w:szCs w:val="24"/>
          <w14:ligatures w14:val="none"/>
        </w:rPr>
        <w:t xml:space="preserve">Smith, A. (2020). </w:t>
      </w:r>
      <w:r w:rsidRPr="00E13289">
        <w:rPr>
          <w:rFonts w:ascii="Times New Roman" w:eastAsia="Times New Roman" w:hAnsi="Times New Roman" w:cs="Times New Roman"/>
          <w:i/>
          <w:iCs/>
          <w:kern w:val="0"/>
          <w:sz w:val="24"/>
          <w:szCs w:val="24"/>
          <w14:ligatures w14:val="none"/>
        </w:rPr>
        <w:t>The Evolution of Online Learning Resources</w:t>
      </w:r>
      <w:r w:rsidRPr="00E13289">
        <w:rPr>
          <w:rFonts w:ascii="Times New Roman" w:eastAsia="Times New Roman" w:hAnsi="Times New Roman" w:cs="Times New Roman"/>
          <w:kern w:val="0"/>
          <w:sz w:val="24"/>
          <w:szCs w:val="24"/>
          <w14:ligatures w14:val="none"/>
        </w:rPr>
        <w:t>. Digital Education Journal, 22(1), 12-19.</w:t>
      </w:r>
    </w:p>
    <w:p w14:paraId="23071976" w14:textId="77777777" w:rsidR="009256C9" w:rsidRDefault="009256C9"/>
    <w:sectPr w:rsidR="009256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E127" w14:textId="77777777" w:rsidR="00F41106" w:rsidRDefault="00F41106" w:rsidP="00E13289">
      <w:pPr>
        <w:spacing w:after="0" w:line="240" w:lineRule="auto"/>
      </w:pPr>
      <w:r>
        <w:separator/>
      </w:r>
    </w:p>
  </w:endnote>
  <w:endnote w:type="continuationSeparator" w:id="0">
    <w:p w14:paraId="4EDD60AD" w14:textId="77777777" w:rsidR="00F41106" w:rsidRDefault="00F41106" w:rsidP="00E1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68D47" w14:textId="77777777" w:rsidR="00E13289" w:rsidRDefault="00E13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8333" w14:textId="77777777" w:rsidR="00E13289" w:rsidRDefault="00E13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6427" w14:textId="77777777" w:rsidR="00E13289" w:rsidRDefault="00E1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3B490" w14:textId="77777777" w:rsidR="00F41106" w:rsidRDefault="00F41106" w:rsidP="00E13289">
      <w:pPr>
        <w:spacing w:after="0" w:line="240" w:lineRule="auto"/>
      </w:pPr>
      <w:r>
        <w:separator/>
      </w:r>
    </w:p>
  </w:footnote>
  <w:footnote w:type="continuationSeparator" w:id="0">
    <w:p w14:paraId="6BBA5228" w14:textId="77777777" w:rsidR="00F41106" w:rsidRDefault="00F41106" w:rsidP="00E13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A403" w14:textId="39EC49A2" w:rsidR="00E13289" w:rsidRDefault="00E13289">
    <w:pPr>
      <w:pStyle w:val="Header"/>
    </w:pPr>
    <w:r>
      <w:rPr>
        <w:noProof/>
      </w:rPr>
      <w:pict w14:anchorId="34910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18032" o:spid="_x0000_s1026" type="#_x0000_t136" style="position:absolute;margin-left:0;margin-top:0;width:537.65pt;height:122.2pt;rotation:315;z-index:-251655168;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AEAE" w14:textId="6B6F7669" w:rsidR="00E13289" w:rsidRPr="00E13289" w:rsidRDefault="00E13289">
    <w:pPr>
      <w:pStyle w:val="Header"/>
      <w:jc w:val="right"/>
      <w:rPr>
        <w:rFonts w:ascii="Times New Roman" w:hAnsi="Times New Roman" w:cs="Times New Roman"/>
        <w:sz w:val="24"/>
        <w:szCs w:val="24"/>
      </w:rPr>
    </w:pPr>
    <w:r>
      <w:rPr>
        <w:noProof/>
      </w:rPr>
      <w:pict w14:anchorId="44EDA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18033" o:spid="_x0000_s1027" type="#_x0000_t136" style="position:absolute;left:0;text-align:left;margin-left:0;margin-top:0;width:537.65pt;height:122.2pt;rotation:315;z-index:-251653120;mso-position-horizontal:center;mso-position-horizontal-relative:margin;mso-position-vertical:center;mso-position-vertical-relative:margin" o:allowincell="f" fillcolor="silver" stroked="f">
          <v:fill opacity=".5"/>
          <v:textpath style="font-family:&quot;Calibri&quot;;font-size:1pt" string="studycorgi.us"/>
        </v:shape>
      </w:pict>
    </w:r>
  </w:p>
  <w:sdt>
    <w:sdtPr>
      <w:id w:val="294195131"/>
      <w:docPartObj>
        <w:docPartGallery w:val="Page Numbers (Top of Page)"/>
        <w:docPartUnique/>
      </w:docPartObj>
    </w:sdtPr>
    <w:sdtEndPr>
      <w:rPr>
        <w:rFonts w:ascii="Times New Roman" w:hAnsi="Times New Roman" w:cs="Times New Roman"/>
        <w:noProof/>
        <w:sz w:val="24"/>
        <w:szCs w:val="24"/>
      </w:rPr>
    </w:sdtEndPr>
    <w:sdtContent>
      <w:p w14:paraId="37D2AEAE" w14:textId="6B6F7669" w:rsidR="00E13289" w:rsidRPr="00E13289" w:rsidRDefault="00E13289">
        <w:pPr>
          <w:pStyle w:val="Header"/>
          <w:jc w:val="right"/>
          <w:rPr>
            <w:rFonts w:ascii="Times New Roman" w:hAnsi="Times New Roman" w:cs="Times New Roman"/>
            <w:sz w:val="24"/>
            <w:szCs w:val="24"/>
          </w:rPr>
        </w:pPr>
        <w:r w:rsidRPr="00E13289">
          <w:rPr>
            <w:rFonts w:ascii="Times New Roman" w:hAnsi="Times New Roman" w:cs="Times New Roman"/>
            <w:sz w:val="24"/>
            <w:szCs w:val="24"/>
          </w:rPr>
          <w:fldChar w:fldCharType="begin"/>
        </w:r>
        <w:r w:rsidRPr="00E13289">
          <w:rPr>
            <w:rFonts w:ascii="Times New Roman" w:hAnsi="Times New Roman" w:cs="Times New Roman"/>
            <w:sz w:val="24"/>
            <w:szCs w:val="24"/>
          </w:rPr>
          <w:instrText xml:space="preserve"> PAGE   \* MERGEFORMAT </w:instrText>
        </w:r>
        <w:r w:rsidRPr="00E13289">
          <w:rPr>
            <w:rFonts w:ascii="Times New Roman" w:hAnsi="Times New Roman" w:cs="Times New Roman"/>
            <w:sz w:val="24"/>
            <w:szCs w:val="24"/>
          </w:rPr>
          <w:fldChar w:fldCharType="separate"/>
        </w:r>
        <w:r w:rsidRPr="00E13289">
          <w:rPr>
            <w:rFonts w:ascii="Times New Roman" w:hAnsi="Times New Roman" w:cs="Times New Roman"/>
            <w:noProof/>
            <w:sz w:val="24"/>
            <w:szCs w:val="24"/>
          </w:rPr>
          <w:t>2</w:t>
        </w:r>
        <w:r w:rsidRPr="00E13289">
          <w:rPr>
            <w:rFonts w:ascii="Times New Roman" w:hAnsi="Times New Roman" w:cs="Times New Roman"/>
            <w:noProof/>
            <w:sz w:val="24"/>
            <w:szCs w:val="24"/>
          </w:rPr>
          <w:fldChar w:fldCharType="end"/>
        </w:r>
      </w:p>
    </w:sdtContent>
  </w:sdt>
  <w:p w14:paraId="4122F93A" w14:textId="77777777" w:rsidR="00E13289" w:rsidRDefault="00E13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A8E6" w14:textId="21FEA2D6" w:rsidR="00E13289" w:rsidRDefault="00E13289">
    <w:pPr>
      <w:pStyle w:val="Header"/>
    </w:pPr>
    <w:r>
      <w:rPr>
        <w:noProof/>
      </w:rPr>
      <w:pict w14:anchorId="16359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218031" o:spid="_x0000_s1025" type="#_x0000_t136" style="position:absolute;margin-left:0;margin-top:0;width:537.65pt;height:122.2pt;rotation:315;z-index:-251657216;mso-position-horizontal:center;mso-position-horizontal-relative:margin;mso-position-vertical:center;mso-position-vertical-relative:margin" o:allowincell="f" fillcolor="silver" stroked="f">
          <v:fill opacity=".5"/>
          <v:textpath style="font-family:&quot;Calibri&quot;;font-size:1pt" string="studycorgi.u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14BF"/>
    <w:multiLevelType w:val="multilevel"/>
    <w:tmpl w:val="10B6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40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wFBI3MLI0MgbaCkoxScWlycmZ8HUmBYCwC4AuUkLAAAAA=="/>
  </w:docVars>
  <w:rsids>
    <w:rsidRoot w:val="00E13289"/>
    <w:rsid w:val="00630FAE"/>
    <w:rsid w:val="009256C9"/>
    <w:rsid w:val="00CF2BB7"/>
    <w:rsid w:val="00E13289"/>
    <w:rsid w:val="00F41106"/>
    <w:rsid w:val="00F8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E2D0"/>
  <w15:chartTrackingRefBased/>
  <w15:docId w15:val="{6E12FF35-208B-4E8A-8693-B8C1474C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32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1328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28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1328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132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E13289"/>
    <w:rPr>
      <w:i/>
      <w:iCs/>
    </w:rPr>
  </w:style>
  <w:style w:type="paragraph" w:styleId="Header">
    <w:name w:val="header"/>
    <w:basedOn w:val="Normal"/>
    <w:link w:val="HeaderChar"/>
    <w:uiPriority w:val="99"/>
    <w:unhideWhenUsed/>
    <w:rsid w:val="00E1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289"/>
  </w:style>
  <w:style w:type="paragraph" w:styleId="Footer">
    <w:name w:val="footer"/>
    <w:basedOn w:val="Normal"/>
    <w:link w:val="FooterChar"/>
    <w:uiPriority w:val="99"/>
    <w:unhideWhenUsed/>
    <w:rsid w:val="00E1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9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AW</cp:lastModifiedBy>
  <cp:revision>1</cp:revision>
  <dcterms:created xsi:type="dcterms:W3CDTF">2024-07-05T09:47:00Z</dcterms:created>
  <dcterms:modified xsi:type="dcterms:W3CDTF">2024-07-05T09:50:00Z</dcterms:modified>
</cp:coreProperties>
</file>