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9FB1" w14:textId="3FD1CB1E" w:rsidR="005E55D3" w:rsidRPr="0061767F" w:rsidRDefault="005E55D3" w:rsidP="0061767F">
      <w:pPr>
        <w:spacing w:after="0" w:line="480" w:lineRule="auto"/>
        <w:jc w:val="both"/>
        <w:rPr>
          <w:rFonts w:ascii="Times New Roman" w:hAnsi="Times New Roman" w:cs="Times New Roman"/>
          <w:sz w:val="24"/>
          <w:szCs w:val="24"/>
          <w:shd w:val="clear" w:color="auto" w:fill="FFFFFF"/>
        </w:rPr>
      </w:pPr>
      <w:r w:rsidRPr="0061767F">
        <w:rPr>
          <w:rFonts w:ascii="Times New Roman" w:hAnsi="Times New Roman" w:cs="Times New Roman"/>
          <w:sz w:val="24"/>
          <w:szCs w:val="24"/>
          <w:shd w:val="clear" w:color="auto" w:fill="FFFFFF"/>
        </w:rPr>
        <w:t xml:space="preserve">Name </w:t>
      </w:r>
    </w:p>
    <w:p w14:paraId="768DC5CC" w14:textId="0CC18B4E" w:rsidR="005E55D3" w:rsidRPr="0061767F" w:rsidRDefault="005E55D3" w:rsidP="0061767F">
      <w:pPr>
        <w:spacing w:after="0" w:line="480" w:lineRule="auto"/>
        <w:jc w:val="both"/>
        <w:rPr>
          <w:rFonts w:ascii="Times New Roman" w:hAnsi="Times New Roman" w:cs="Times New Roman"/>
          <w:sz w:val="24"/>
          <w:szCs w:val="24"/>
          <w:shd w:val="clear" w:color="auto" w:fill="FFFFFF"/>
        </w:rPr>
      </w:pPr>
      <w:r w:rsidRPr="0061767F">
        <w:rPr>
          <w:rFonts w:ascii="Times New Roman" w:hAnsi="Times New Roman" w:cs="Times New Roman"/>
          <w:sz w:val="24"/>
          <w:szCs w:val="24"/>
          <w:shd w:val="clear" w:color="auto" w:fill="FFFFFF"/>
        </w:rPr>
        <w:t xml:space="preserve">Course </w:t>
      </w:r>
    </w:p>
    <w:p w14:paraId="30EFB8F9" w14:textId="68EF3F72" w:rsidR="005E55D3" w:rsidRPr="0061767F" w:rsidRDefault="005E55D3" w:rsidP="0061767F">
      <w:pPr>
        <w:spacing w:after="0" w:line="480" w:lineRule="auto"/>
        <w:jc w:val="both"/>
        <w:rPr>
          <w:rFonts w:ascii="Times New Roman" w:hAnsi="Times New Roman" w:cs="Times New Roman"/>
          <w:sz w:val="24"/>
          <w:szCs w:val="24"/>
          <w:shd w:val="clear" w:color="auto" w:fill="FFFFFF"/>
        </w:rPr>
      </w:pPr>
      <w:r w:rsidRPr="0061767F">
        <w:rPr>
          <w:rFonts w:ascii="Times New Roman" w:hAnsi="Times New Roman" w:cs="Times New Roman"/>
          <w:sz w:val="24"/>
          <w:szCs w:val="24"/>
          <w:shd w:val="clear" w:color="auto" w:fill="FFFFFF"/>
        </w:rPr>
        <w:t xml:space="preserve">Instructor </w:t>
      </w:r>
    </w:p>
    <w:p w14:paraId="6E1C2A27" w14:textId="4F2DF524" w:rsidR="005E55D3" w:rsidRPr="0061767F" w:rsidRDefault="005E55D3" w:rsidP="0061767F">
      <w:pPr>
        <w:spacing w:after="0" w:line="480" w:lineRule="auto"/>
        <w:jc w:val="both"/>
        <w:rPr>
          <w:rFonts w:ascii="Times New Roman" w:hAnsi="Times New Roman" w:cs="Times New Roman"/>
          <w:sz w:val="24"/>
          <w:szCs w:val="24"/>
          <w:shd w:val="clear" w:color="auto" w:fill="FFFFFF"/>
        </w:rPr>
      </w:pPr>
      <w:r w:rsidRPr="0061767F">
        <w:rPr>
          <w:rFonts w:ascii="Times New Roman" w:hAnsi="Times New Roman" w:cs="Times New Roman"/>
          <w:sz w:val="24"/>
          <w:szCs w:val="24"/>
          <w:shd w:val="clear" w:color="auto" w:fill="FFFFFF"/>
        </w:rPr>
        <w:t xml:space="preserve">Institution </w:t>
      </w:r>
    </w:p>
    <w:p w14:paraId="094B93EF" w14:textId="264AF7B2" w:rsidR="005E55D3" w:rsidRPr="0061767F" w:rsidRDefault="005E55D3" w:rsidP="0061767F">
      <w:pPr>
        <w:spacing w:after="0" w:line="480" w:lineRule="auto"/>
        <w:jc w:val="both"/>
        <w:rPr>
          <w:rFonts w:ascii="Times New Roman" w:hAnsi="Times New Roman" w:cs="Times New Roman"/>
          <w:sz w:val="24"/>
          <w:szCs w:val="24"/>
          <w:shd w:val="clear" w:color="auto" w:fill="FFFFFF"/>
        </w:rPr>
      </w:pPr>
      <w:r w:rsidRPr="0061767F">
        <w:rPr>
          <w:rFonts w:ascii="Times New Roman" w:hAnsi="Times New Roman" w:cs="Times New Roman"/>
          <w:sz w:val="24"/>
          <w:szCs w:val="24"/>
          <w:shd w:val="clear" w:color="auto" w:fill="FFFFFF"/>
        </w:rPr>
        <w:t>Date</w:t>
      </w:r>
    </w:p>
    <w:p w14:paraId="60B1DBBB" w14:textId="0D3A8D05" w:rsidR="001D0A61" w:rsidRPr="0061767F" w:rsidRDefault="001D0A61" w:rsidP="0061767F">
      <w:pPr>
        <w:spacing w:after="0" w:line="480" w:lineRule="auto"/>
        <w:jc w:val="center"/>
        <w:rPr>
          <w:rFonts w:ascii="Times New Roman" w:hAnsi="Times New Roman" w:cs="Times New Roman"/>
          <w:b/>
          <w:bCs/>
          <w:sz w:val="24"/>
          <w:szCs w:val="24"/>
          <w:shd w:val="clear" w:color="auto" w:fill="FFFFFF"/>
        </w:rPr>
      </w:pPr>
      <w:r w:rsidRPr="0061767F">
        <w:rPr>
          <w:rFonts w:ascii="Times New Roman" w:hAnsi="Times New Roman" w:cs="Times New Roman"/>
          <w:b/>
          <w:bCs/>
          <w:sz w:val="24"/>
          <w:szCs w:val="24"/>
          <w:shd w:val="clear" w:color="auto" w:fill="FFFFFF"/>
        </w:rPr>
        <w:t xml:space="preserve">The </w:t>
      </w:r>
      <w:r w:rsidR="00243131">
        <w:rPr>
          <w:rFonts w:ascii="Times New Roman" w:hAnsi="Times New Roman" w:cs="Times New Roman"/>
          <w:b/>
          <w:bCs/>
          <w:sz w:val="24"/>
          <w:szCs w:val="24"/>
          <w:shd w:val="clear" w:color="auto" w:fill="FFFFFF"/>
        </w:rPr>
        <w:t>R</w:t>
      </w:r>
      <w:r w:rsidRPr="0061767F">
        <w:rPr>
          <w:rFonts w:ascii="Times New Roman" w:hAnsi="Times New Roman" w:cs="Times New Roman"/>
          <w:b/>
          <w:bCs/>
          <w:sz w:val="24"/>
          <w:szCs w:val="24"/>
          <w:shd w:val="clear" w:color="auto" w:fill="FFFFFF"/>
        </w:rPr>
        <w:t>esonance of Memory: Identity and Nostalgia in Dreaming in Cuban</w:t>
      </w:r>
    </w:p>
    <w:p w14:paraId="5CEE87E5" w14:textId="71E4B47A" w:rsidR="005E55D3" w:rsidRPr="0061767F" w:rsidRDefault="005E55D3" w:rsidP="0061767F">
      <w:pPr>
        <w:spacing w:after="0" w:line="480" w:lineRule="auto"/>
        <w:jc w:val="both"/>
        <w:rPr>
          <w:rFonts w:ascii="Times New Roman" w:hAnsi="Times New Roman" w:cs="Times New Roman"/>
          <w:b/>
          <w:bCs/>
          <w:sz w:val="24"/>
          <w:szCs w:val="24"/>
          <w:shd w:val="clear" w:color="auto" w:fill="FFFFFF"/>
        </w:rPr>
      </w:pPr>
      <w:r w:rsidRPr="0061767F">
        <w:rPr>
          <w:rFonts w:ascii="Times New Roman" w:hAnsi="Times New Roman" w:cs="Times New Roman"/>
          <w:b/>
          <w:bCs/>
          <w:sz w:val="24"/>
          <w:szCs w:val="24"/>
          <w:shd w:val="clear" w:color="auto" w:fill="FFFFFF"/>
        </w:rPr>
        <w:t xml:space="preserve">Introduction </w:t>
      </w:r>
    </w:p>
    <w:p w14:paraId="2B0DE927" w14:textId="01D392E4" w:rsidR="005E55D3" w:rsidRPr="0061767F" w:rsidRDefault="005E55D3" w:rsidP="0061767F">
      <w:pPr>
        <w:spacing w:after="0" w:line="480" w:lineRule="auto"/>
        <w:ind w:firstLine="720"/>
        <w:jc w:val="both"/>
        <w:rPr>
          <w:rStyle w:val="text-with-replacments"/>
          <w:rFonts w:ascii="Times New Roman" w:hAnsi="Times New Roman" w:cs="Times New Roman"/>
          <w:sz w:val="24"/>
          <w:szCs w:val="24"/>
        </w:rPr>
      </w:pPr>
      <w:r w:rsidRPr="0061767F">
        <w:rPr>
          <w:rStyle w:val="text-with-replacments"/>
          <w:rFonts w:ascii="Times New Roman" w:hAnsi="Times New Roman" w:cs="Times New Roman"/>
          <w:sz w:val="24"/>
          <w:szCs w:val="24"/>
        </w:rPr>
        <w:t xml:space="preserve">Memory is not only a storage of our past that has shaped us but also </w:t>
      </w:r>
      <w:r w:rsidR="00243131">
        <w:rPr>
          <w:rStyle w:val="text-with-replacments"/>
          <w:rFonts w:ascii="Times New Roman" w:hAnsi="Times New Roman" w:cs="Times New Roman"/>
          <w:sz w:val="24"/>
          <w:szCs w:val="24"/>
        </w:rPr>
        <w:t>a dynamic force that is</w:t>
      </w:r>
      <w:r w:rsidRPr="0061767F">
        <w:rPr>
          <w:rStyle w:val="text-with-replacments"/>
          <w:rFonts w:ascii="Times New Roman" w:hAnsi="Times New Roman" w:cs="Times New Roman"/>
          <w:sz w:val="24"/>
          <w:szCs w:val="24"/>
        </w:rPr>
        <w:t xml:space="preserve"> a source of our identity. Memory and nostalgia emerge in Dreaming in Spam as a permanent factor in </w:t>
      </w:r>
      <w:r w:rsidR="00243131">
        <w:rPr>
          <w:rStyle w:val="text-with-replacments"/>
          <w:rFonts w:ascii="Times New Roman" w:hAnsi="Times New Roman" w:cs="Times New Roman"/>
          <w:sz w:val="24"/>
          <w:szCs w:val="24"/>
        </w:rPr>
        <w:t xml:space="preserve">the </w:t>
      </w:r>
      <w:r w:rsidRPr="0061767F">
        <w:rPr>
          <w:rStyle w:val="text-with-replacments"/>
          <w:rFonts w:ascii="Times New Roman" w:hAnsi="Times New Roman" w:cs="Times New Roman"/>
          <w:sz w:val="24"/>
          <w:szCs w:val="24"/>
        </w:rPr>
        <w:t>book's non</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linear plot, and the author develops multifaceted characters to do so. This paper considers García's use of memory </w:t>
      </w:r>
      <w:r w:rsidR="00243131">
        <w:rPr>
          <w:rStyle w:val="text-with-replacments"/>
          <w:rFonts w:ascii="Times New Roman" w:hAnsi="Times New Roman" w:cs="Times New Roman"/>
          <w:sz w:val="24"/>
          <w:szCs w:val="24"/>
        </w:rPr>
        <w:t>as a central theme and</w:t>
      </w:r>
      <w:r w:rsidRPr="0061767F">
        <w:rPr>
          <w:rStyle w:val="text-with-replacments"/>
          <w:rFonts w:ascii="Times New Roman" w:hAnsi="Times New Roman" w:cs="Times New Roman"/>
          <w:sz w:val="24"/>
          <w:szCs w:val="24"/>
        </w:rPr>
        <w:t xml:space="preserve"> a structural device to show how people</w:t>
      </w:r>
      <w:r w:rsidR="00243131">
        <w:rPr>
          <w:rStyle w:val="text-with-replacments"/>
          <w:rFonts w:ascii="Times New Roman" w:hAnsi="Times New Roman" w:cs="Times New Roman"/>
          <w:sz w:val="24"/>
          <w:szCs w:val="24"/>
        </w:rPr>
        <w:t>'s</w:t>
      </w:r>
      <w:r w:rsidRPr="0061767F">
        <w:rPr>
          <w:rStyle w:val="text-with-replacments"/>
          <w:rFonts w:ascii="Times New Roman" w:hAnsi="Times New Roman" w:cs="Times New Roman"/>
          <w:sz w:val="24"/>
          <w:szCs w:val="24"/>
        </w:rPr>
        <w:t xml:space="preserve"> identity is made and sometimes distorted by memories, historical facts, and all the canonical breakthrough events. The analysis will be centered on the book by García: plot structure, the particularities of elders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relations with their memories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and their emergent state of being.</w:t>
      </w:r>
    </w:p>
    <w:p w14:paraId="076AECC6" w14:textId="19FE574C" w:rsidR="005E55D3" w:rsidRPr="0061767F" w:rsidRDefault="005E55D3" w:rsidP="0061767F">
      <w:pPr>
        <w:spacing w:after="0" w:line="480" w:lineRule="auto"/>
        <w:jc w:val="both"/>
        <w:rPr>
          <w:rStyle w:val="text-with-replacments"/>
          <w:rFonts w:ascii="Times New Roman" w:hAnsi="Times New Roman" w:cs="Times New Roman"/>
          <w:b/>
          <w:bCs/>
          <w:sz w:val="24"/>
          <w:szCs w:val="24"/>
        </w:rPr>
      </w:pPr>
      <w:r w:rsidRPr="0061767F">
        <w:rPr>
          <w:rStyle w:val="text-with-replacments"/>
          <w:rFonts w:ascii="Times New Roman" w:hAnsi="Times New Roman" w:cs="Times New Roman"/>
          <w:b/>
          <w:bCs/>
          <w:sz w:val="24"/>
          <w:szCs w:val="24"/>
        </w:rPr>
        <w:t xml:space="preserve">Narrative Structure and </w:t>
      </w:r>
      <w:r w:rsidR="0061767F" w:rsidRPr="0061767F">
        <w:rPr>
          <w:rStyle w:val="text-with-replacments"/>
          <w:rFonts w:ascii="Times New Roman" w:hAnsi="Times New Roman" w:cs="Times New Roman"/>
          <w:b/>
          <w:bCs/>
          <w:sz w:val="24"/>
          <w:szCs w:val="24"/>
        </w:rPr>
        <w:t>M</w:t>
      </w:r>
      <w:r w:rsidRPr="0061767F">
        <w:rPr>
          <w:rStyle w:val="text-with-replacments"/>
          <w:rFonts w:ascii="Times New Roman" w:hAnsi="Times New Roman" w:cs="Times New Roman"/>
          <w:b/>
          <w:bCs/>
          <w:sz w:val="24"/>
          <w:szCs w:val="24"/>
        </w:rPr>
        <w:t>emory</w:t>
      </w:r>
    </w:p>
    <w:p w14:paraId="37E79A3D" w14:textId="58023534" w:rsidR="005E55D3" w:rsidRPr="0061767F" w:rsidRDefault="0061767F" w:rsidP="0061767F">
      <w:pPr>
        <w:spacing w:after="0" w:line="480" w:lineRule="auto"/>
        <w:ind w:firstLine="720"/>
        <w:jc w:val="both"/>
        <w:rPr>
          <w:rStyle w:val="text-with-replacments"/>
          <w:rFonts w:ascii="Times New Roman" w:hAnsi="Times New Roman" w:cs="Times New Roman"/>
          <w:sz w:val="24"/>
          <w:szCs w:val="24"/>
        </w:rPr>
      </w:pPr>
      <w:r w:rsidRPr="0061767F">
        <w:rPr>
          <w:rStyle w:val="text-with-replacments"/>
          <w:rFonts w:ascii="Times New Roman" w:hAnsi="Times New Roman" w:cs="Times New Roman"/>
          <w:sz w:val="24"/>
          <w:szCs w:val="24"/>
        </w:rPr>
        <w:t>Through her book</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Cristina García employs a non-linear narrative, an experimentation that denotes both the riskiness of the medium and the quality that is untamed of human memory. The plot is constructed to enable the reader to go through the story in a manner that will resemble how people recollect memories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which surface randomly but not necessarily in an orderly way. </w:t>
      </w:r>
      <w:r w:rsidR="00243131">
        <w:rPr>
          <w:rStyle w:val="text-with-replacments"/>
          <w:rFonts w:ascii="Times New Roman" w:hAnsi="Times New Roman" w:cs="Times New Roman"/>
          <w:sz w:val="24"/>
          <w:szCs w:val="24"/>
        </w:rPr>
        <w:t>For example, the reader may meet the character being evocative about their past in one sentence,</w:t>
      </w:r>
      <w:r w:rsidRPr="0061767F">
        <w:rPr>
          <w:rStyle w:val="text-with-replacments"/>
          <w:rFonts w:ascii="Times New Roman" w:hAnsi="Times New Roman" w:cs="Times New Roman"/>
          <w:sz w:val="24"/>
          <w:szCs w:val="24"/>
        </w:rPr>
        <w:t xml:space="preserve"> and the </w:t>
      </w:r>
      <w:r w:rsidR="00243131">
        <w:rPr>
          <w:rStyle w:val="text-with-replacments"/>
          <w:rFonts w:ascii="Times New Roman" w:hAnsi="Times New Roman" w:cs="Times New Roman"/>
          <w:sz w:val="24"/>
          <w:szCs w:val="24"/>
        </w:rPr>
        <w:t>following</w:t>
      </w:r>
      <w:r w:rsidRPr="0061767F">
        <w:rPr>
          <w:rStyle w:val="text-with-replacments"/>
          <w:rFonts w:ascii="Times New Roman" w:hAnsi="Times New Roman" w:cs="Times New Roman"/>
          <w:sz w:val="24"/>
          <w:szCs w:val="24"/>
        </w:rPr>
        <w:t xml:space="preserve"> sentence may bring us abruptly back to the harsh realities of their present. Through this method, one matches the echo of his character</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s inner voice</w:t>
      </w:r>
      <w:r w:rsidR="00243131">
        <w:rPr>
          <w:rStyle w:val="text-with-replacments"/>
          <w:rFonts w:ascii="Times New Roman" w:hAnsi="Times New Roman" w:cs="Times New Roman"/>
          <w:sz w:val="24"/>
          <w:szCs w:val="24"/>
        </w:rPr>
        <w:t>, indicating that these are traveling somewhere back in time and that</w:t>
      </w:r>
      <w:r w:rsidRPr="0061767F">
        <w:rPr>
          <w:rStyle w:val="text-with-replacments"/>
          <w:rFonts w:ascii="Times New Roman" w:hAnsi="Times New Roman" w:cs="Times New Roman"/>
          <w:sz w:val="24"/>
          <w:szCs w:val="24"/>
        </w:rPr>
        <w:t xml:space="preserve"> the current </w:t>
      </w:r>
      <w:r w:rsidR="00243131">
        <w:rPr>
          <w:rStyle w:val="text-with-replacments"/>
          <w:rFonts w:ascii="Times New Roman" w:hAnsi="Times New Roman" w:cs="Times New Roman"/>
          <w:sz w:val="24"/>
          <w:szCs w:val="24"/>
        </w:rPr>
        <w:t>can be noticed</w:t>
      </w:r>
      <w:r w:rsidRPr="0061767F">
        <w:rPr>
          <w:rStyle w:val="text-with-replacments"/>
          <w:rFonts w:ascii="Times New Roman" w:hAnsi="Times New Roman" w:cs="Times New Roman"/>
          <w:sz w:val="24"/>
          <w:szCs w:val="24"/>
        </w:rPr>
        <w:t>.</w:t>
      </w:r>
    </w:p>
    <w:p w14:paraId="054A1710" w14:textId="4616338F" w:rsidR="0061767F" w:rsidRPr="0061767F" w:rsidRDefault="0061767F" w:rsidP="0061767F">
      <w:pPr>
        <w:spacing w:after="0" w:line="480" w:lineRule="auto"/>
        <w:ind w:firstLine="720"/>
        <w:jc w:val="both"/>
        <w:rPr>
          <w:rStyle w:val="text-with-replacments"/>
          <w:rFonts w:ascii="Times New Roman" w:hAnsi="Times New Roman" w:cs="Times New Roman"/>
          <w:sz w:val="24"/>
          <w:szCs w:val="24"/>
        </w:rPr>
      </w:pPr>
      <w:r w:rsidRPr="0061767F">
        <w:rPr>
          <w:rStyle w:val="text-with-replacments"/>
          <w:rFonts w:ascii="Times New Roman" w:hAnsi="Times New Roman" w:cs="Times New Roman"/>
          <w:sz w:val="24"/>
          <w:szCs w:val="24"/>
        </w:rPr>
        <w:lastRenderedPageBreak/>
        <w:t>The success of García in the fragmented narration is highlighted by Samantha L. McAuliffe (2011) that the narrative in Dreaming in Cuban 'takes form in chunky pieces within which the characters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complex relationships are being constructed</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García achieves this by exploring individual memories </w:t>
      </w:r>
      <w:r w:rsidR="00243131">
        <w:rPr>
          <w:rStyle w:val="text-with-replacments"/>
          <w:rFonts w:ascii="Times New Roman" w:hAnsi="Times New Roman" w:cs="Times New Roman"/>
          <w:sz w:val="24"/>
          <w:szCs w:val="24"/>
        </w:rPr>
        <w:t>and depicting the collective memory of the Cuban diaspora, including the shared experiences and</w:t>
      </w:r>
      <w:r w:rsidRPr="0061767F">
        <w:rPr>
          <w:rStyle w:val="text-with-replacments"/>
          <w:rFonts w:ascii="Times New Roman" w:hAnsi="Times New Roman" w:cs="Times New Roman"/>
          <w:sz w:val="24"/>
          <w:szCs w:val="24"/>
        </w:rPr>
        <w:t xml:space="preserve"> the many different experiences among her characters. Memory is a peculiar thing, maybe even a fickle one, and thus becomes an indispensable tool of this narrative when </w:t>
      </w:r>
      <w:r w:rsidR="00243131">
        <w:rPr>
          <w:rStyle w:val="text-with-replacments"/>
          <w:rFonts w:ascii="Times New Roman" w:hAnsi="Times New Roman" w:cs="Times New Roman"/>
          <w:sz w:val="24"/>
          <w:szCs w:val="24"/>
        </w:rPr>
        <w:t>showcasing how it can retain, fade, and, or get distorted over</w:t>
      </w:r>
      <w:r w:rsidRPr="0061767F">
        <w:rPr>
          <w:rStyle w:val="text-with-replacments"/>
          <w:rFonts w:ascii="Times New Roman" w:hAnsi="Times New Roman" w:cs="Times New Roman"/>
          <w:sz w:val="24"/>
          <w:szCs w:val="24"/>
        </w:rPr>
        <w:t xml:space="preserve"> time and how that affects people</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s self-perception. In this way, the story is put together in a way somewhat like a puzzle</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and this engages the readers because they try to see the hidden meaning o</w:t>
      </w:r>
      <w:r w:rsidR="00243131">
        <w:rPr>
          <w:rStyle w:val="text-with-replacments"/>
          <w:rFonts w:ascii="Times New Roman" w:hAnsi="Times New Roman" w:cs="Times New Roman"/>
          <w:sz w:val="24"/>
          <w:szCs w:val="24"/>
        </w:rPr>
        <w:t>f</w:t>
      </w:r>
      <w:r w:rsidRPr="0061767F">
        <w:rPr>
          <w:rStyle w:val="text-with-replacments"/>
          <w:rFonts w:ascii="Times New Roman" w:hAnsi="Times New Roman" w:cs="Times New Roman"/>
          <w:sz w:val="24"/>
          <w:szCs w:val="24"/>
        </w:rPr>
        <w:t xml:space="preserve"> the narrative</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much like people are trying to discover the meaning or the events out of their memories.</w:t>
      </w:r>
    </w:p>
    <w:p w14:paraId="545B6A96" w14:textId="3671F017" w:rsidR="0061767F" w:rsidRPr="0061767F" w:rsidRDefault="0061767F" w:rsidP="0061767F">
      <w:pPr>
        <w:spacing w:after="0" w:line="480" w:lineRule="auto"/>
        <w:jc w:val="both"/>
        <w:rPr>
          <w:rStyle w:val="text-with-replacments"/>
          <w:rFonts w:ascii="Times New Roman" w:hAnsi="Times New Roman" w:cs="Times New Roman"/>
          <w:b/>
          <w:bCs/>
          <w:sz w:val="24"/>
          <w:szCs w:val="24"/>
        </w:rPr>
      </w:pPr>
      <w:r w:rsidRPr="0061767F">
        <w:rPr>
          <w:rStyle w:val="text-with-replacments"/>
          <w:rFonts w:ascii="Times New Roman" w:hAnsi="Times New Roman" w:cs="Times New Roman"/>
          <w:b/>
          <w:bCs/>
          <w:sz w:val="24"/>
          <w:szCs w:val="24"/>
        </w:rPr>
        <w:t>Characters</w:t>
      </w:r>
      <w:r w:rsidR="00243131">
        <w:rPr>
          <w:rStyle w:val="text-with-replacments"/>
          <w:rFonts w:ascii="Times New Roman" w:hAnsi="Times New Roman" w:cs="Times New Roman"/>
          <w:b/>
          <w:bCs/>
          <w:sz w:val="24"/>
          <w:szCs w:val="24"/>
        </w:rPr>
        <w:t>'</w:t>
      </w:r>
      <w:r w:rsidRPr="0061767F">
        <w:rPr>
          <w:rStyle w:val="text-with-replacments"/>
          <w:rFonts w:ascii="Times New Roman" w:hAnsi="Times New Roman" w:cs="Times New Roman"/>
          <w:b/>
          <w:bCs/>
          <w:sz w:val="24"/>
          <w:szCs w:val="24"/>
        </w:rPr>
        <w:t xml:space="preserve"> Struggles with Memory</w:t>
      </w:r>
    </w:p>
    <w:p w14:paraId="4DBAFE99" w14:textId="2B50912D" w:rsidR="0061767F" w:rsidRPr="0061767F" w:rsidRDefault="0061767F" w:rsidP="0061767F">
      <w:pPr>
        <w:spacing w:after="0" w:line="480" w:lineRule="auto"/>
        <w:ind w:firstLine="720"/>
        <w:jc w:val="both"/>
        <w:rPr>
          <w:rStyle w:val="text-with-replacments"/>
          <w:rFonts w:ascii="Times New Roman" w:hAnsi="Times New Roman" w:cs="Times New Roman"/>
          <w:sz w:val="24"/>
          <w:szCs w:val="24"/>
        </w:rPr>
      </w:pPr>
      <w:r w:rsidRPr="0061767F">
        <w:rPr>
          <w:rStyle w:val="text-with-replacments"/>
          <w:rFonts w:ascii="Times New Roman" w:hAnsi="Times New Roman" w:cs="Times New Roman"/>
          <w:sz w:val="24"/>
          <w:szCs w:val="24"/>
        </w:rPr>
        <w:t>Every character in García's book face</w:t>
      </w:r>
      <w:r w:rsidR="00243131">
        <w:rPr>
          <w:rStyle w:val="text-with-replacments"/>
          <w:rFonts w:ascii="Times New Roman" w:hAnsi="Times New Roman" w:cs="Times New Roman"/>
          <w:sz w:val="24"/>
          <w:szCs w:val="24"/>
        </w:rPr>
        <w:t>s their own memories,</w:t>
      </w:r>
      <w:r w:rsidRPr="0061767F">
        <w:rPr>
          <w:rStyle w:val="text-with-replacments"/>
          <w:rFonts w:ascii="Times New Roman" w:hAnsi="Times New Roman" w:cs="Times New Roman"/>
          <w:sz w:val="24"/>
          <w:szCs w:val="24"/>
        </w:rPr>
        <w:t xml:space="preserve"> transferring into diverse aspects of how personal and cultural history turns into individual identity. Pilar faces an identity crisis as both a Cuban-American and a product of the </w:t>
      </w:r>
      <w:r w:rsidR="00243131">
        <w:rPr>
          <w:rStyle w:val="text-with-replacments"/>
          <w:rFonts w:ascii="Times New Roman" w:hAnsi="Times New Roman" w:cs="Times New Roman"/>
          <w:sz w:val="24"/>
          <w:szCs w:val="24"/>
        </w:rPr>
        <w:t>c</w:t>
      </w:r>
      <w:r w:rsidRPr="0061767F">
        <w:rPr>
          <w:rStyle w:val="text-with-replacments"/>
          <w:rFonts w:ascii="Times New Roman" w:hAnsi="Times New Roman" w:cs="Times New Roman"/>
          <w:sz w:val="24"/>
          <w:szCs w:val="24"/>
        </w:rPr>
        <w:t>ulture inherited from her granny</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Celia tries to hold on to the only thing she has ever known – Cuba. This phenomenon, my hand-me-down memories, is rather vivid and </w:t>
      </w:r>
      <w:r w:rsidR="00243131">
        <w:rPr>
          <w:rStyle w:val="text-with-replacments"/>
          <w:rFonts w:ascii="Times New Roman" w:hAnsi="Times New Roman" w:cs="Times New Roman"/>
          <w:sz w:val="24"/>
          <w:szCs w:val="24"/>
        </w:rPr>
        <w:t>meaningful to me by proving that one can have a strong sense of identity even indirectl</w:t>
      </w:r>
      <w:r w:rsidRPr="0061767F">
        <w:rPr>
          <w:rStyle w:val="text-with-replacments"/>
          <w:rFonts w:ascii="Times New Roman" w:hAnsi="Times New Roman" w:cs="Times New Roman"/>
          <w:sz w:val="24"/>
          <w:szCs w:val="24"/>
        </w:rPr>
        <w:t xml:space="preserve">y. While Celia directly writes Gustavo in letters she </w:t>
      </w:r>
      <w:r w:rsidR="00243131">
        <w:rPr>
          <w:rStyle w:val="text-with-replacments"/>
          <w:rFonts w:ascii="Times New Roman" w:hAnsi="Times New Roman" w:cs="Times New Roman"/>
          <w:sz w:val="24"/>
          <w:szCs w:val="24"/>
        </w:rPr>
        <w:t>never sends, Kate imagines dreams with Marceline,</w:t>
      </w:r>
      <w:r w:rsidRPr="0061767F">
        <w:rPr>
          <w:rStyle w:val="text-with-replacments"/>
          <w:rFonts w:ascii="Times New Roman" w:hAnsi="Times New Roman" w:cs="Times New Roman"/>
          <w:sz w:val="24"/>
          <w:szCs w:val="24"/>
        </w:rPr>
        <w:t xml:space="preserve"> only to wake up and be left alone. This act of remembering does both - she keeps her memory of the past love and her way of fighting </w:t>
      </w:r>
      <w:r w:rsidR="00243131">
        <w:rPr>
          <w:rStyle w:val="text-with-replacments"/>
          <w:rFonts w:ascii="Times New Roman" w:hAnsi="Times New Roman" w:cs="Times New Roman"/>
          <w:sz w:val="24"/>
          <w:szCs w:val="24"/>
        </w:rPr>
        <w:t xml:space="preserve">the </w:t>
      </w:r>
      <w:r w:rsidRPr="0061767F">
        <w:rPr>
          <w:rStyle w:val="text-with-replacments"/>
          <w:rFonts w:ascii="Times New Roman" w:hAnsi="Times New Roman" w:cs="Times New Roman"/>
          <w:sz w:val="24"/>
          <w:szCs w:val="24"/>
        </w:rPr>
        <w:t>present chronic painful reality. Con vey, Andrea O. Herrera enumerates Gonzalez's strategy to "study the implication of the political and individual chaos for the individual" (Herrera 2003).</w:t>
      </w:r>
      <w:r w:rsidRPr="0061767F">
        <w:rPr>
          <w:rFonts w:ascii="Times New Roman" w:eastAsia="Times New Roman" w:hAnsi="Times New Roman" w:cs="Times New Roman"/>
          <w:kern w:val="0"/>
          <w:sz w:val="24"/>
          <w:szCs w:val="24"/>
          <w14:ligatures w14:val="none"/>
        </w:rPr>
        <w:t xml:space="preserve"> </w:t>
      </w:r>
      <w:r w:rsidRPr="00B51FD0">
        <w:rPr>
          <w:rFonts w:ascii="Times New Roman" w:eastAsia="Times New Roman" w:hAnsi="Times New Roman" w:cs="Times New Roman"/>
          <w:kern w:val="0"/>
          <w:sz w:val="24"/>
          <w:szCs w:val="24"/>
          <w14:ligatures w14:val="none"/>
        </w:rPr>
        <w:t>Through these characters, García explores the profound effects of memory on personal development and decision-making</w:t>
      </w:r>
      <w:r w:rsidRPr="0061767F">
        <w:rPr>
          <w:rStyle w:val="text-with-replacments"/>
          <w:rFonts w:ascii="Times New Roman" w:hAnsi="Times New Roman" w:cs="Times New Roman"/>
          <w:sz w:val="24"/>
          <w:szCs w:val="24"/>
        </w:rPr>
        <w:t>.</w:t>
      </w:r>
    </w:p>
    <w:p w14:paraId="456F122A" w14:textId="4C3D4779" w:rsidR="0061767F" w:rsidRPr="0061767F" w:rsidRDefault="0061767F" w:rsidP="0061767F">
      <w:pPr>
        <w:spacing w:after="0" w:line="480" w:lineRule="auto"/>
        <w:jc w:val="both"/>
        <w:rPr>
          <w:rStyle w:val="text-with-replacments"/>
          <w:rFonts w:ascii="Times New Roman" w:hAnsi="Times New Roman" w:cs="Times New Roman"/>
          <w:b/>
          <w:bCs/>
          <w:sz w:val="24"/>
          <w:szCs w:val="24"/>
        </w:rPr>
      </w:pPr>
      <w:r w:rsidRPr="0061767F">
        <w:rPr>
          <w:rStyle w:val="text-with-replacments"/>
          <w:rFonts w:ascii="Times New Roman" w:hAnsi="Times New Roman" w:cs="Times New Roman"/>
          <w:b/>
          <w:bCs/>
          <w:sz w:val="24"/>
          <w:szCs w:val="24"/>
        </w:rPr>
        <w:t>Impact of Memory on Sense of Self</w:t>
      </w:r>
    </w:p>
    <w:p w14:paraId="20A0D882" w14:textId="26901858" w:rsidR="0061767F" w:rsidRPr="0061767F" w:rsidRDefault="0061767F" w:rsidP="0061767F">
      <w:pPr>
        <w:spacing w:after="0" w:line="480" w:lineRule="auto"/>
        <w:ind w:firstLine="720"/>
        <w:jc w:val="both"/>
        <w:rPr>
          <w:rStyle w:val="text-with-replacments"/>
          <w:rFonts w:ascii="Times New Roman" w:hAnsi="Times New Roman" w:cs="Times New Roman"/>
          <w:sz w:val="24"/>
          <w:szCs w:val="24"/>
        </w:rPr>
      </w:pPr>
      <w:r w:rsidRPr="0061767F">
        <w:rPr>
          <w:rStyle w:val="text-with-replacments"/>
          <w:rFonts w:ascii="Times New Roman" w:hAnsi="Times New Roman" w:cs="Times New Roman"/>
          <w:sz w:val="24"/>
          <w:szCs w:val="24"/>
        </w:rPr>
        <w:lastRenderedPageBreak/>
        <w:t>The Cubans' dreams in Dreaming in Cuba</w:t>
      </w:r>
      <w:r w:rsidR="00243131">
        <w:rPr>
          <w:rStyle w:val="text-with-replacments"/>
          <w:rFonts w:ascii="Times New Roman" w:hAnsi="Times New Roman" w:cs="Times New Roman"/>
          <w:sz w:val="24"/>
          <w:szCs w:val="24"/>
        </w:rPr>
        <w:t xml:space="preserve"> are not just passive emotions; they mobilize their level of attention and</w:t>
      </w:r>
      <w:r w:rsidRPr="0061767F">
        <w:rPr>
          <w:rStyle w:val="text-with-replacments"/>
          <w:rFonts w:ascii="Times New Roman" w:hAnsi="Times New Roman" w:cs="Times New Roman"/>
          <w:sz w:val="24"/>
          <w:szCs w:val="24"/>
        </w:rPr>
        <w:t xml:space="preserve"> keep in touch with the memories. To illustrate, Celia's high allegiance to the communist ideals and her reemerged memories of the days of revolts serve as the bedrock of her support for the Cuban government that, in turn, makes her discourse with her family, </w:t>
      </w:r>
      <w:r w:rsidR="00243131">
        <w:rPr>
          <w:rStyle w:val="text-with-replacments"/>
          <w:rFonts w:ascii="Times New Roman" w:hAnsi="Times New Roman" w:cs="Times New Roman"/>
          <w:sz w:val="24"/>
          <w:szCs w:val="24"/>
        </w:rPr>
        <w:t>main</w:t>
      </w:r>
      <w:r w:rsidRPr="0061767F">
        <w:rPr>
          <w:rStyle w:val="text-with-replacments"/>
          <w:rFonts w:ascii="Times New Roman" w:hAnsi="Times New Roman" w:cs="Times New Roman"/>
          <w:sz w:val="24"/>
          <w:szCs w:val="24"/>
        </w:rPr>
        <w:t>ly her daughter Lourdes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whose thoughts are from the side of the opposing diaspora far more extreme. The picture of Celia standing by the sea simultaneously calls to mind the past from which she is distanced and the river of her granddaughter that bisects them. Thus, it symbolically illustrates how memory can ground one's identity and create </w:t>
      </w:r>
      <w:r w:rsidR="00243131">
        <w:rPr>
          <w:rStyle w:val="text-with-replacments"/>
          <w:rFonts w:ascii="Times New Roman" w:hAnsi="Times New Roman" w:cs="Times New Roman"/>
          <w:sz w:val="24"/>
          <w:szCs w:val="24"/>
        </w:rPr>
        <w:t>emotional and ideological chasms</w:t>
      </w:r>
      <w:r w:rsidRPr="0061767F">
        <w:rPr>
          <w:rStyle w:val="text-with-replacments"/>
          <w:rFonts w:ascii="Times New Roman" w:hAnsi="Times New Roman" w:cs="Times New Roman"/>
          <w:sz w:val="24"/>
          <w:szCs w:val="24"/>
        </w:rPr>
        <w:t xml:space="preserve">. Moreover, </w:t>
      </w:r>
      <w:r w:rsidR="00243131">
        <w:rPr>
          <w:rStyle w:val="text-with-replacments"/>
          <w:rFonts w:ascii="Times New Roman" w:hAnsi="Times New Roman" w:cs="Times New Roman"/>
          <w:sz w:val="24"/>
          <w:szCs w:val="24"/>
        </w:rPr>
        <w:t>García and Adrian Alexander Alea went further in the film. They</w:t>
      </w:r>
      <w:r w:rsidRPr="0061767F">
        <w:rPr>
          <w:rStyle w:val="text-with-replacments"/>
          <w:rFonts w:ascii="Times New Roman" w:hAnsi="Times New Roman" w:cs="Times New Roman"/>
          <w:sz w:val="24"/>
          <w:szCs w:val="24"/>
        </w:rPr>
        <w:t xml:space="preserve"> looked at how the </w:t>
      </w:r>
      <w:r w:rsidR="00243131">
        <w:rPr>
          <w:rStyle w:val="text-with-replacments"/>
          <w:rFonts w:ascii="Times New Roman" w:hAnsi="Times New Roman" w:cs="Times New Roman"/>
          <w:sz w:val="24"/>
          <w:szCs w:val="24"/>
        </w:rPr>
        <w:t>characters' growth</w:t>
      </w:r>
      <w:r w:rsidRPr="0061767F">
        <w:rPr>
          <w:rStyle w:val="text-with-replacments"/>
          <w:rFonts w:ascii="Times New Roman" w:hAnsi="Times New Roman" w:cs="Times New Roman"/>
          <w:sz w:val="24"/>
          <w:szCs w:val="24"/>
        </w:rPr>
        <w:t xml:space="preserve"> in the theatrical representation led to </w:t>
      </w:r>
      <w:r w:rsidR="00243131">
        <w:rPr>
          <w:rStyle w:val="text-with-replacments"/>
          <w:rFonts w:ascii="Times New Roman" w:hAnsi="Times New Roman" w:cs="Times New Roman"/>
          <w:sz w:val="24"/>
          <w:szCs w:val="24"/>
        </w:rPr>
        <w:t>worsening</w:t>
      </w:r>
      <w:r w:rsidRPr="0061767F">
        <w:rPr>
          <w:rStyle w:val="text-with-replacments"/>
          <w:rFonts w:ascii="Times New Roman" w:hAnsi="Times New Roman" w:cs="Times New Roman"/>
          <w:sz w:val="24"/>
          <w:szCs w:val="24"/>
        </w:rPr>
        <w:t xml:space="preserve"> their personal and political predicaments. In this way, the film "highlights the dramatic tensions born out of historical memory" (García and Alea, 2018).</w:t>
      </w:r>
    </w:p>
    <w:p w14:paraId="17D168F4" w14:textId="78235C42" w:rsidR="0061767F" w:rsidRPr="0061767F" w:rsidRDefault="0061767F" w:rsidP="0061767F">
      <w:pPr>
        <w:spacing w:after="0" w:line="480" w:lineRule="auto"/>
        <w:jc w:val="both"/>
        <w:rPr>
          <w:rStyle w:val="text-with-replacments"/>
          <w:rFonts w:ascii="Times New Roman" w:hAnsi="Times New Roman" w:cs="Times New Roman"/>
          <w:b/>
          <w:bCs/>
          <w:sz w:val="24"/>
          <w:szCs w:val="24"/>
        </w:rPr>
      </w:pPr>
      <w:r w:rsidRPr="0061767F">
        <w:rPr>
          <w:rStyle w:val="text-with-replacments"/>
          <w:rFonts w:ascii="Times New Roman" w:hAnsi="Times New Roman" w:cs="Times New Roman"/>
          <w:b/>
          <w:bCs/>
          <w:sz w:val="24"/>
          <w:szCs w:val="24"/>
        </w:rPr>
        <w:t xml:space="preserve">Conclusion </w:t>
      </w:r>
    </w:p>
    <w:p w14:paraId="6A115049" w14:textId="3BD85A50" w:rsidR="0061767F" w:rsidRPr="0061767F" w:rsidRDefault="0061767F" w:rsidP="0061767F">
      <w:pPr>
        <w:spacing w:after="0" w:line="480" w:lineRule="auto"/>
        <w:ind w:firstLine="720"/>
        <w:jc w:val="both"/>
        <w:rPr>
          <w:rFonts w:ascii="Times New Roman" w:hAnsi="Times New Roman" w:cs="Times New Roman"/>
          <w:b/>
          <w:bCs/>
          <w:sz w:val="24"/>
          <w:szCs w:val="24"/>
          <w:shd w:val="clear" w:color="auto" w:fill="FFFFFF"/>
        </w:rPr>
      </w:pPr>
      <w:r w:rsidRPr="0061767F">
        <w:rPr>
          <w:rStyle w:val="text-with-replacments"/>
          <w:rFonts w:ascii="Times New Roman" w:hAnsi="Times New Roman" w:cs="Times New Roman"/>
          <w:sz w:val="24"/>
          <w:szCs w:val="24"/>
        </w:rPr>
        <w:t xml:space="preserve">In conclusion, Through Dreaming in Cuban, Cristina García artistically incorporates memory into her storytelling and creation of characters by offering an </w:t>
      </w:r>
      <w:r w:rsidR="00243131">
        <w:rPr>
          <w:rStyle w:val="text-with-replacments"/>
          <w:rFonts w:ascii="Times New Roman" w:hAnsi="Times New Roman" w:cs="Times New Roman"/>
          <w:sz w:val="24"/>
          <w:szCs w:val="24"/>
        </w:rPr>
        <w:t>exci</w:t>
      </w:r>
      <w:r w:rsidRPr="0061767F">
        <w:rPr>
          <w:rStyle w:val="text-with-replacments"/>
          <w:rFonts w:ascii="Times New Roman" w:hAnsi="Times New Roman" w:cs="Times New Roman"/>
          <w:sz w:val="24"/>
          <w:szCs w:val="24"/>
        </w:rPr>
        <w:t xml:space="preserve">ting study of how memories are not always true to reality or help define who we are, but sometimes they do otherwise. This paper has shown that in </w:t>
      </w:r>
      <w:r w:rsidR="00243131">
        <w:rPr>
          <w:rStyle w:val="text-with-replacments"/>
          <w:rFonts w:ascii="Times New Roman" w:hAnsi="Times New Roman" w:cs="Times New Roman"/>
          <w:sz w:val="24"/>
          <w:szCs w:val="24"/>
        </w:rPr>
        <w:t>how</w:t>
      </w:r>
      <w:r w:rsidRPr="0061767F">
        <w:rPr>
          <w:rStyle w:val="text-with-replacments"/>
          <w:rFonts w:ascii="Times New Roman" w:hAnsi="Times New Roman" w:cs="Times New Roman"/>
          <w:sz w:val="24"/>
          <w:szCs w:val="24"/>
        </w:rPr>
        <w:t xml:space="preserve"> García disrupts the traditional narrative structure by introducing fragmentary narratives and multiple perspectives</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 xml:space="preserve"> we can see his mastery in how he illustrates memory as a powerfully multi-facet (complex) element in </w:t>
      </w:r>
      <w:r w:rsidR="00243131">
        <w:rPr>
          <w:rStyle w:val="text-with-replacments"/>
          <w:rFonts w:ascii="Times New Roman" w:hAnsi="Times New Roman" w:cs="Times New Roman"/>
          <w:sz w:val="24"/>
          <w:szCs w:val="24"/>
        </w:rPr>
        <w:t>the</w:t>
      </w:r>
      <w:r w:rsidRPr="0061767F">
        <w:rPr>
          <w:rStyle w:val="text-with-replacments"/>
          <w:rFonts w:ascii="Times New Roman" w:hAnsi="Times New Roman" w:cs="Times New Roman"/>
          <w:sz w:val="24"/>
          <w:szCs w:val="24"/>
        </w:rPr>
        <w:t xml:space="preserve"> process of forging personal and collective identity. Through the Cuban-American experience described in the novel, the readers delve deep into the matter, not forgetting to reflect on their individual lives a</w:t>
      </w:r>
      <w:r w:rsidR="00243131">
        <w:rPr>
          <w:rStyle w:val="text-with-replacments"/>
          <w:rFonts w:ascii="Times New Roman" w:hAnsi="Times New Roman" w:cs="Times New Roman"/>
          <w:sz w:val="24"/>
          <w:szCs w:val="24"/>
        </w:rPr>
        <w:t>nd</w:t>
      </w:r>
      <w:r w:rsidRPr="0061767F">
        <w:rPr>
          <w:rStyle w:val="text-with-replacments"/>
          <w:rFonts w:ascii="Times New Roman" w:hAnsi="Times New Roman" w:cs="Times New Roman"/>
          <w:sz w:val="24"/>
          <w:szCs w:val="24"/>
        </w:rPr>
        <w:t xml:space="preserve"> what makes our understanding of personal and communal pasts. Investigating </w:t>
      </w:r>
      <w:r w:rsidR="00243131">
        <w:rPr>
          <w:rStyle w:val="text-with-replacments"/>
          <w:rFonts w:ascii="Times New Roman" w:hAnsi="Times New Roman" w:cs="Times New Roman"/>
          <w:sz w:val="24"/>
          <w:szCs w:val="24"/>
        </w:rPr>
        <w:t xml:space="preserve">other diasporic literature </w:t>
      </w:r>
      <w:r w:rsidR="00243131">
        <w:rPr>
          <w:rStyle w:val="text-with-replacments"/>
          <w:rFonts w:ascii="Times New Roman" w:hAnsi="Times New Roman" w:cs="Times New Roman"/>
          <w:sz w:val="24"/>
          <w:szCs w:val="24"/>
        </w:rPr>
        <w:lastRenderedPageBreak/>
        <w:t>on memory is possible, and it is essential to consider</w:t>
      </w:r>
      <w:r w:rsidRPr="0061767F">
        <w:rPr>
          <w:rStyle w:val="text-with-replacments"/>
          <w:rFonts w:ascii="Times New Roman" w:hAnsi="Times New Roman" w:cs="Times New Roman"/>
          <w:sz w:val="24"/>
          <w:szCs w:val="24"/>
        </w:rPr>
        <w:t xml:space="preserve"> whether these narratives contradict or contribute </w:t>
      </w:r>
      <w:r w:rsidR="00243131">
        <w:rPr>
          <w:rStyle w:val="text-with-replacments"/>
          <w:rFonts w:ascii="Times New Roman" w:hAnsi="Times New Roman" w:cs="Times New Roman"/>
          <w:sz w:val="24"/>
          <w:szCs w:val="24"/>
        </w:rPr>
        <w:t xml:space="preserve">to </w:t>
      </w:r>
      <w:r w:rsidRPr="0061767F">
        <w:rPr>
          <w:rStyle w:val="text-with-replacments"/>
          <w:rFonts w:ascii="Times New Roman" w:hAnsi="Times New Roman" w:cs="Times New Roman"/>
          <w:sz w:val="24"/>
          <w:szCs w:val="24"/>
        </w:rPr>
        <w:t xml:space="preserve">the findings seen </w:t>
      </w:r>
      <w:r w:rsidR="00243131">
        <w:rPr>
          <w:rStyle w:val="text-with-replacments"/>
          <w:rFonts w:ascii="Times New Roman" w:hAnsi="Times New Roman" w:cs="Times New Roman"/>
          <w:sz w:val="24"/>
          <w:szCs w:val="24"/>
        </w:rPr>
        <w:t>i</w:t>
      </w:r>
      <w:r w:rsidRPr="0061767F">
        <w:rPr>
          <w:rStyle w:val="text-with-replacments"/>
          <w:rFonts w:ascii="Times New Roman" w:hAnsi="Times New Roman" w:cs="Times New Roman"/>
          <w:sz w:val="24"/>
          <w:szCs w:val="24"/>
        </w:rPr>
        <w:t>n Garcia</w:t>
      </w:r>
      <w:r w:rsidR="00243131">
        <w:rPr>
          <w:rStyle w:val="text-with-replacments"/>
          <w:rFonts w:ascii="Times New Roman" w:hAnsi="Times New Roman" w:cs="Times New Roman"/>
          <w:sz w:val="24"/>
          <w:szCs w:val="24"/>
        </w:rPr>
        <w:t>'</w:t>
      </w:r>
      <w:r w:rsidRPr="0061767F">
        <w:rPr>
          <w:rStyle w:val="text-with-replacments"/>
          <w:rFonts w:ascii="Times New Roman" w:hAnsi="Times New Roman" w:cs="Times New Roman"/>
          <w:sz w:val="24"/>
          <w:szCs w:val="24"/>
        </w:rPr>
        <w:t>s work.</w:t>
      </w:r>
    </w:p>
    <w:p w14:paraId="6CB10BF6" w14:textId="77777777" w:rsidR="005E55D3" w:rsidRPr="005E55D3" w:rsidRDefault="005E55D3" w:rsidP="001D0A61">
      <w:pPr>
        <w:rPr>
          <w:rFonts w:ascii="Times New Roman" w:hAnsi="Times New Roman" w:cs="Times New Roman"/>
          <w:sz w:val="24"/>
          <w:szCs w:val="24"/>
          <w:shd w:val="clear" w:color="auto" w:fill="FFFFFF"/>
        </w:rPr>
      </w:pPr>
    </w:p>
    <w:p w14:paraId="753146A3" w14:textId="77777777" w:rsidR="0061767F" w:rsidRDefault="0061767F">
      <w:pPr>
        <w:rPr>
          <w:rFonts w:ascii="Times New Roman" w:hAnsi="Times New Roman" w:cs="Times New Roman"/>
          <w:sz w:val="24"/>
          <w:szCs w:val="24"/>
        </w:rPr>
      </w:pPr>
      <w:r>
        <w:rPr>
          <w:rFonts w:ascii="Times New Roman" w:hAnsi="Times New Roman" w:cs="Times New Roman"/>
          <w:sz w:val="24"/>
          <w:szCs w:val="24"/>
        </w:rPr>
        <w:br w:type="page"/>
      </w:r>
    </w:p>
    <w:p w14:paraId="7E26E84F" w14:textId="7AE6FFBA" w:rsidR="001D0A61" w:rsidRPr="0061767F" w:rsidRDefault="001D0A61" w:rsidP="0061767F">
      <w:pPr>
        <w:jc w:val="center"/>
        <w:rPr>
          <w:rFonts w:ascii="Times New Roman" w:hAnsi="Times New Roman" w:cs="Times New Roman"/>
          <w:b/>
          <w:bCs/>
          <w:sz w:val="24"/>
          <w:szCs w:val="24"/>
        </w:rPr>
      </w:pPr>
      <w:r w:rsidRPr="0061767F">
        <w:rPr>
          <w:rFonts w:ascii="Times New Roman" w:hAnsi="Times New Roman" w:cs="Times New Roman"/>
          <w:b/>
          <w:bCs/>
          <w:sz w:val="24"/>
          <w:szCs w:val="24"/>
        </w:rPr>
        <w:lastRenderedPageBreak/>
        <w:t>Works Cited</w:t>
      </w:r>
    </w:p>
    <w:p w14:paraId="2A48B07F" w14:textId="760D878D" w:rsidR="001D0A61" w:rsidRPr="005E55D3" w:rsidRDefault="001D0A61" w:rsidP="0061767F">
      <w:pPr>
        <w:pStyle w:val="Bibliography"/>
        <w:spacing w:after="0" w:line="480" w:lineRule="auto"/>
        <w:ind w:left="720" w:hanging="720"/>
        <w:rPr>
          <w:rFonts w:ascii="Times New Roman" w:hAnsi="Times New Roman" w:cs="Times New Roman"/>
          <w:noProof/>
          <w:kern w:val="0"/>
          <w:sz w:val="24"/>
          <w:szCs w:val="24"/>
          <w14:ligatures w14:val="none"/>
        </w:rPr>
      </w:pPr>
      <w:r w:rsidRPr="005E55D3">
        <w:rPr>
          <w:rFonts w:ascii="Times New Roman" w:hAnsi="Times New Roman" w:cs="Times New Roman"/>
          <w:noProof/>
          <w:sz w:val="24"/>
          <w:szCs w:val="24"/>
        </w:rPr>
        <w:t xml:space="preserve">García, Cristina and Adrian Alexander Alea. "Dreaming in Cuban, the play (excerpt)." </w:t>
      </w:r>
      <w:r w:rsidRPr="005E55D3">
        <w:rPr>
          <w:rFonts w:ascii="Times New Roman" w:hAnsi="Times New Roman" w:cs="Times New Roman"/>
          <w:i/>
          <w:iCs/>
          <w:noProof/>
          <w:sz w:val="24"/>
          <w:szCs w:val="24"/>
        </w:rPr>
        <w:t>Chiricu Journal: Latina/o Lit</w:t>
      </w:r>
      <w:r w:rsidR="00243131">
        <w:rPr>
          <w:rFonts w:ascii="Times New Roman" w:hAnsi="Times New Roman" w:cs="Times New Roman"/>
          <w:i/>
          <w:iCs/>
          <w:noProof/>
          <w:sz w:val="24"/>
          <w:szCs w:val="24"/>
        </w:rPr>
        <w:t>e</w:t>
      </w:r>
      <w:r w:rsidRPr="005E55D3">
        <w:rPr>
          <w:rFonts w:ascii="Times New Roman" w:hAnsi="Times New Roman" w:cs="Times New Roman"/>
          <w:i/>
          <w:iCs/>
          <w:noProof/>
          <w:sz w:val="24"/>
          <w:szCs w:val="24"/>
        </w:rPr>
        <w:t xml:space="preserve">ratures, arts, and </w:t>
      </w:r>
      <w:r w:rsidR="00243131">
        <w:rPr>
          <w:rFonts w:ascii="Times New Roman" w:hAnsi="Times New Roman" w:cs="Times New Roman"/>
          <w:i/>
          <w:iCs/>
          <w:noProof/>
          <w:sz w:val="24"/>
          <w:szCs w:val="24"/>
        </w:rPr>
        <w:t>c</w:t>
      </w:r>
      <w:r w:rsidRPr="005E55D3">
        <w:rPr>
          <w:rFonts w:ascii="Times New Roman" w:hAnsi="Times New Roman" w:cs="Times New Roman"/>
          <w:i/>
          <w:iCs/>
          <w:noProof/>
          <w:sz w:val="24"/>
          <w:szCs w:val="24"/>
        </w:rPr>
        <w:t>ulture</w:t>
      </w:r>
      <w:r w:rsidRPr="005E55D3">
        <w:rPr>
          <w:rFonts w:ascii="Times New Roman" w:hAnsi="Times New Roman" w:cs="Times New Roman"/>
          <w:noProof/>
          <w:sz w:val="24"/>
          <w:szCs w:val="24"/>
        </w:rPr>
        <w:t xml:space="preserve"> (2018): 2(2), 145-154. https://muse.jhu.edu/article/697741/pdf.</w:t>
      </w:r>
    </w:p>
    <w:p w14:paraId="41A7C876" w14:textId="6AED2336" w:rsidR="001D0A61" w:rsidRPr="005E55D3" w:rsidRDefault="001D0A61" w:rsidP="0061767F">
      <w:pPr>
        <w:pStyle w:val="Bibliography"/>
        <w:spacing w:after="0" w:line="480" w:lineRule="auto"/>
        <w:ind w:left="720" w:hanging="720"/>
        <w:rPr>
          <w:rFonts w:ascii="Times New Roman" w:hAnsi="Times New Roman" w:cs="Times New Roman"/>
          <w:noProof/>
          <w:sz w:val="24"/>
          <w:szCs w:val="24"/>
        </w:rPr>
      </w:pPr>
      <w:r w:rsidRPr="005E55D3">
        <w:rPr>
          <w:rFonts w:ascii="Times New Roman" w:hAnsi="Times New Roman" w:cs="Times New Roman"/>
          <w:noProof/>
          <w:sz w:val="24"/>
          <w:szCs w:val="24"/>
        </w:rPr>
        <w:t>Herrera, Andrea O</w:t>
      </w:r>
      <w:r w:rsidR="00243131">
        <w:rPr>
          <w:rFonts w:ascii="Times New Roman" w:hAnsi="Times New Roman" w:cs="Times New Roman"/>
          <w:noProof/>
          <w:sz w:val="24"/>
          <w:szCs w:val="24"/>
        </w:rPr>
        <w:t>'</w:t>
      </w:r>
      <w:r w:rsidRPr="005E55D3">
        <w:rPr>
          <w:rFonts w:ascii="Times New Roman" w:hAnsi="Times New Roman" w:cs="Times New Roman"/>
          <w:noProof/>
          <w:sz w:val="24"/>
          <w:szCs w:val="24"/>
        </w:rPr>
        <w:t xml:space="preserve">Reilly. "Cristina García, Dreaming in Cuban." </w:t>
      </w:r>
      <w:r w:rsidRPr="005E55D3">
        <w:rPr>
          <w:rFonts w:ascii="Times New Roman" w:hAnsi="Times New Roman" w:cs="Times New Roman"/>
          <w:i/>
          <w:iCs/>
          <w:noProof/>
          <w:sz w:val="24"/>
          <w:szCs w:val="24"/>
        </w:rPr>
        <w:t>Reading U.S. Latina Writers</w:t>
      </w:r>
      <w:r w:rsidRPr="005E55D3">
        <w:rPr>
          <w:rFonts w:ascii="Times New Roman" w:hAnsi="Times New Roman" w:cs="Times New Roman"/>
          <w:noProof/>
          <w:sz w:val="24"/>
          <w:szCs w:val="24"/>
        </w:rPr>
        <w:t xml:space="preserve"> (2003): 91-102. DOI:10.1057/9781403982254_10.</w:t>
      </w:r>
    </w:p>
    <w:p w14:paraId="654885FA" w14:textId="5CC225EA" w:rsidR="001D0A61" w:rsidRPr="005E55D3" w:rsidRDefault="001D0A61" w:rsidP="0061767F">
      <w:pPr>
        <w:spacing w:after="0" w:line="480" w:lineRule="auto"/>
        <w:ind w:left="720" w:hanging="720"/>
        <w:rPr>
          <w:rFonts w:ascii="Times New Roman" w:hAnsi="Times New Roman" w:cs="Times New Roman"/>
          <w:sz w:val="24"/>
          <w:szCs w:val="24"/>
        </w:rPr>
      </w:pPr>
      <w:r w:rsidRPr="005E55D3">
        <w:rPr>
          <w:rFonts w:ascii="Times New Roman" w:hAnsi="Times New Roman" w:cs="Times New Roman"/>
          <w:noProof/>
          <w:sz w:val="24"/>
          <w:szCs w:val="24"/>
        </w:rPr>
        <w:t xml:space="preserve">McAuliffe, Samantha L. "Autoethnography and Garcia's Dreaming in Cuban." </w:t>
      </w:r>
      <w:r w:rsidRPr="005E55D3">
        <w:rPr>
          <w:rFonts w:ascii="Times New Roman" w:hAnsi="Times New Roman" w:cs="Times New Roman"/>
          <w:i/>
          <w:iCs/>
          <w:noProof/>
          <w:sz w:val="24"/>
          <w:szCs w:val="24"/>
        </w:rPr>
        <w:t>CLCWeb: Comparative Literature and Culture</w:t>
      </w:r>
      <w:r w:rsidRPr="005E55D3">
        <w:rPr>
          <w:rFonts w:ascii="Times New Roman" w:hAnsi="Times New Roman" w:cs="Times New Roman"/>
          <w:noProof/>
          <w:sz w:val="24"/>
          <w:szCs w:val="24"/>
        </w:rPr>
        <w:t xml:space="preserve"> (2011): 13(4), 1-9. http://docs.lib.purdue.edu/clcweb/vol13/iss4/11.</w:t>
      </w:r>
    </w:p>
    <w:sectPr w:rsidR="001D0A61" w:rsidRPr="005E55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4DB5" w14:textId="77777777" w:rsidR="001D1839" w:rsidRDefault="001D1839" w:rsidP="005E55D3">
      <w:pPr>
        <w:spacing w:after="0" w:line="240" w:lineRule="auto"/>
      </w:pPr>
      <w:r>
        <w:separator/>
      </w:r>
    </w:p>
  </w:endnote>
  <w:endnote w:type="continuationSeparator" w:id="0">
    <w:p w14:paraId="2C6DF2DB" w14:textId="77777777" w:rsidR="001D1839" w:rsidRDefault="001D1839" w:rsidP="005E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54A7" w14:textId="77777777" w:rsidR="000A3484" w:rsidRDefault="000A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B79A" w14:textId="77777777" w:rsidR="000A3484" w:rsidRDefault="000A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A606" w14:textId="77777777" w:rsidR="000A3484" w:rsidRDefault="000A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F1E1" w14:textId="77777777" w:rsidR="001D1839" w:rsidRDefault="001D1839" w:rsidP="005E55D3">
      <w:pPr>
        <w:spacing w:after="0" w:line="240" w:lineRule="auto"/>
      </w:pPr>
      <w:r>
        <w:separator/>
      </w:r>
    </w:p>
  </w:footnote>
  <w:footnote w:type="continuationSeparator" w:id="0">
    <w:p w14:paraId="5DD8AC88" w14:textId="77777777" w:rsidR="001D1839" w:rsidRDefault="001D1839" w:rsidP="005E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D858" w14:textId="12B854BE" w:rsidR="000A3484" w:rsidRDefault="000A3484">
    <w:pPr>
      <w:pStyle w:val="Header"/>
    </w:pPr>
    <w:r>
      <w:rPr>
        <w:noProof/>
      </w:rPr>
      <w:pict w14:anchorId="5E7D9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2807" w14:textId="2EAB8CD0" w:rsidR="005E55D3" w:rsidRPr="005E55D3" w:rsidRDefault="000A3484">
    <w:pPr>
      <w:pStyle w:val="Header"/>
      <w:jc w:val="right"/>
      <w:rPr>
        <w:rFonts w:ascii="Times New Roman" w:hAnsi="Times New Roman" w:cs="Times New Roman"/>
        <w:sz w:val="24"/>
        <w:szCs w:val="24"/>
      </w:rPr>
    </w:pPr>
    <w:r>
      <w:rPr>
        <w:noProof/>
      </w:rPr>
      <w:pict w14:anchorId="67186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r w:rsidR="005E55D3" w:rsidRPr="005E55D3">
      <w:rPr>
        <w:rFonts w:ascii="Times New Roman" w:hAnsi="Times New Roman" w:cs="Times New Roman"/>
        <w:sz w:val="24"/>
        <w:szCs w:val="24"/>
      </w:rPr>
      <w:t xml:space="preserve">Surname      </w:t>
    </w:r>
    <w:sdt>
      <w:sdtPr>
        <w:rPr>
          <w:rFonts w:ascii="Times New Roman" w:hAnsi="Times New Roman" w:cs="Times New Roman"/>
          <w:sz w:val="24"/>
          <w:szCs w:val="24"/>
        </w:rPr>
        <w:id w:val="1837651769"/>
        <w:docPartObj>
          <w:docPartGallery w:val="Page Numbers (Top of Page)"/>
          <w:docPartUnique/>
        </w:docPartObj>
      </w:sdtPr>
      <w:sdtEndPr>
        <w:rPr>
          <w:noProof/>
        </w:rPr>
      </w:sdtEndPr>
      <w:sdtContent>
        <w:r w:rsidR="005E55D3" w:rsidRPr="005E55D3">
          <w:rPr>
            <w:rFonts w:ascii="Times New Roman" w:hAnsi="Times New Roman" w:cs="Times New Roman"/>
            <w:sz w:val="24"/>
            <w:szCs w:val="24"/>
          </w:rPr>
          <w:fldChar w:fldCharType="begin"/>
        </w:r>
        <w:r w:rsidR="005E55D3" w:rsidRPr="005E55D3">
          <w:rPr>
            <w:rFonts w:ascii="Times New Roman" w:hAnsi="Times New Roman" w:cs="Times New Roman"/>
            <w:sz w:val="24"/>
            <w:szCs w:val="24"/>
          </w:rPr>
          <w:instrText xml:space="preserve"> PAGE   \* MERGEFORMAT </w:instrText>
        </w:r>
        <w:r w:rsidR="005E55D3" w:rsidRPr="005E55D3">
          <w:rPr>
            <w:rFonts w:ascii="Times New Roman" w:hAnsi="Times New Roman" w:cs="Times New Roman"/>
            <w:sz w:val="24"/>
            <w:szCs w:val="24"/>
          </w:rPr>
          <w:fldChar w:fldCharType="separate"/>
        </w:r>
        <w:r w:rsidR="005E55D3" w:rsidRPr="005E55D3">
          <w:rPr>
            <w:rFonts w:ascii="Times New Roman" w:hAnsi="Times New Roman" w:cs="Times New Roman"/>
            <w:noProof/>
            <w:sz w:val="24"/>
            <w:szCs w:val="24"/>
          </w:rPr>
          <w:t>2</w:t>
        </w:r>
        <w:r w:rsidR="005E55D3" w:rsidRPr="005E55D3">
          <w:rPr>
            <w:rFonts w:ascii="Times New Roman" w:hAnsi="Times New Roman" w:cs="Times New Roman"/>
            <w:noProof/>
            <w:sz w:val="24"/>
            <w:szCs w:val="24"/>
          </w:rPr>
          <w:fldChar w:fldCharType="end"/>
        </w:r>
      </w:sdtContent>
    </w:sdt>
  </w:p>
  <w:p w14:paraId="72086C0E" w14:textId="77777777" w:rsidR="005E55D3" w:rsidRDefault="005E5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1C51" w14:textId="659D0476" w:rsidR="000A3484" w:rsidRDefault="000A3484">
    <w:pPr>
      <w:pStyle w:val="Header"/>
    </w:pPr>
    <w:r>
      <w:rPr>
        <w:noProof/>
      </w:rPr>
      <w:pict w14:anchorId="09D5A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wMTQzMzUyMTCyNLRQ0lEKTi0uzszPAykwqgUAvAjjyiwAAAA="/>
  </w:docVars>
  <w:rsids>
    <w:rsidRoot w:val="006C3124"/>
    <w:rsid w:val="000A3484"/>
    <w:rsid w:val="001D0A61"/>
    <w:rsid w:val="001D1839"/>
    <w:rsid w:val="00243131"/>
    <w:rsid w:val="003C5C2F"/>
    <w:rsid w:val="005E55D3"/>
    <w:rsid w:val="0061767F"/>
    <w:rsid w:val="006C3124"/>
    <w:rsid w:val="007D01AB"/>
    <w:rsid w:val="008A3671"/>
    <w:rsid w:val="009256C9"/>
    <w:rsid w:val="00CF2BB7"/>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CB82"/>
  <w15:chartTrackingRefBased/>
  <w15:docId w15:val="{5E79CC9D-E118-40F4-BDC1-23BA2428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A61"/>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61"/>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1D0A61"/>
  </w:style>
  <w:style w:type="paragraph" w:styleId="Header">
    <w:name w:val="header"/>
    <w:basedOn w:val="Normal"/>
    <w:link w:val="HeaderChar"/>
    <w:uiPriority w:val="99"/>
    <w:unhideWhenUsed/>
    <w:rsid w:val="005E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5D3"/>
  </w:style>
  <w:style w:type="paragraph" w:styleId="Footer">
    <w:name w:val="footer"/>
    <w:basedOn w:val="Normal"/>
    <w:link w:val="FooterChar"/>
    <w:uiPriority w:val="99"/>
    <w:unhideWhenUsed/>
    <w:rsid w:val="005E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5D3"/>
  </w:style>
  <w:style w:type="character" w:customStyle="1" w:styleId="text-with-replacments">
    <w:name w:val="text-with-replacments"/>
    <w:basedOn w:val="DefaultParagraphFont"/>
    <w:rsid w:val="005E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3164">
      <w:bodyDiv w:val="1"/>
      <w:marLeft w:val="0"/>
      <w:marRight w:val="0"/>
      <w:marTop w:val="0"/>
      <w:marBottom w:val="0"/>
      <w:divBdr>
        <w:top w:val="none" w:sz="0" w:space="0" w:color="auto"/>
        <w:left w:val="none" w:sz="0" w:space="0" w:color="auto"/>
        <w:bottom w:val="none" w:sz="0" w:space="0" w:color="auto"/>
        <w:right w:val="none" w:sz="0" w:space="0" w:color="auto"/>
      </w:divBdr>
    </w:div>
    <w:div w:id="933510941">
      <w:bodyDiv w:val="1"/>
      <w:marLeft w:val="0"/>
      <w:marRight w:val="0"/>
      <w:marTop w:val="0"/>
      <w:marBottom w:val="0"/>
      <w:divBdr>
        <w:top w:val="none" w:sz="0" w:space="0" w:color="auto"/>
        <w:left w:val="none" w:sz="0" w:space="0" w:color="auto"/>
        <w:bottom w:val="none" w:sz="0" w:space="0" w:color="auto"/>
        <w:right w:val="none" w:sz="0" w:space="0" w:color="auto"/>
      </w:divBdr>
    </w:div>
    <w:div w:id="1414158610">
      <w:bodyDiv w:val="1"/>
      <w:marLeft w:val="0"/>
      <w:marRight w:val="0"/>
      <w:marTop w:val="0"/>
      <w:marBottom w:val="0"/>
      <w:divBdr>
        <w:top w:val="none" w:sz="0" w:space="0" w:color="auto"/>
        <w:left w:val="none" w:sz="0" w:space="0" w:color="auto"/>
        <w:bottom w:val="none" w:sz="0" w:space="0" w:color="auto"/>
        <w:right w:val="none" w:sz="0" w:space="0" w:color="auto"/>
      </w:divBdr>
    </w:div>
    <w:div w:id="20102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Cri18</b:Tag>
    <b:SourceType>JournalArticle</b:SourceType>
    <b:Guid>{CDD617F6-4D6C-45D2-9C74-58AD0FD8026E}</b:Guid>
    <b:Author>
      <b:Author>
        <b:NameList>
          <b:Person>
            <b:Last>García</b:Last>
            <b:First>Cristina</b:First>
          </b:Person>
          <b:Person>
            <b:Last>Alea</b:Last>
            <b:First>Adrian</b:First>
            <b:Middle>Alexander</b:Middle>
          </b:Person>
        </b:NameList>
      </b:Author>
    </b:Author>
    <b:Title>Dreaming in Cuban, the play (excerpt)</b:Title>
    <b:JournalName>Chiricu Journal: Latina/o Litratures, arts, and Culture</b:JournalName>
    <b:Year>2018</b:Year>
    <b:Pages> 2(2), 145-154.</b:Pages>
    <b:Medium>https://muse.jhu.edu/article/697741/pdf</b:Medium>
    <b:RefOrder>1</b:RefOrder>
  </b:Source>
  <b:Source>
    <b:Tag>And03</b:Tag>
    <b:SourceType>JournalArticle</b:SourceType>
    <b:Guid>{A68A2172-07F1-49A6-9E9C-4D0CD36AF941}</b:Guid>
    <b:Author>
      <b:Author>
        <b:NameList>
          <b:Person>
            <b:Last>Herrera</b:Last>
            <b:First>Andrea</b:First>
            <b:Middle>O’Reilly</b:Middle>
          </b:Person>
        </b:NameList>
      </b:Author>
    </b:Author>
    <b:Title>Cristina García, Dreaming in Cuban</b:Title>
    <b:JournalName>Reading U.S. Latina Writers</b:JournalName>
    <b:Year>2003</b:Year>
    <b:Pages>91-102</b:Pages>
    <b:Medium>DOI:10.1057/9781403982254_10</b:Medium>
    <b:RefOrder>2</b:RefOrder>
  </b:Source>
  <b:Source>
    <b:Tag>Sam11</b:Tag>
    <b:SourceType>JournalArticle</b:SourceType>
    <b:Guid>{DFAA8CE5-299A-4CF5-83AC-2424EADEA32D}</b:Guid>
    <b:Author>
      <b:Author>
        <b:NameList>
          <b:Person>
            <b:Last>McAuliffe</b:Last>
            <b:First>Samantha</b:First>
            <b:Middle>L.</b:Middle>
          </b:Person>
        </b:NameList>
      </b:Author>
    </b:Author>
    <b:Title>Autoethnography and Garcia's Dreaming in Cuban</b:Title>
    <b:JournalName>CLCWeb: Comparative Literature and Culture</b:JournalName>
    <b:Year>2011</b:Year>
    <b:Pages>13(4), 1-9.</b:Pages>
    <b:Medium>http://docs.lib.purdue.edu/clcweb/vol13/iss4/11</b:Medium>
    <b:RefOrder>3</b:RefOrder>
  </b:Source>
</b:Sources>
</file>

<file path=customXml/itemProps1.xml><?xml version="1.0" encoding="utf-8"?>
<ds:datastoreItem xmlns:ds="http://schemas.openxmlformats.org/officeDocument/2006/customXml" ds:itemID="{FD69F296-93E9-4953-BCFB-BF7F8CCF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3</cp:revision>
  <dcterms:created xsi:type="dcterms:W3CDTF">2024-04-29T04:37:00Z</dcterms:created>
  <dcterms:modified xsi:type="dcterms:W3CDTF">2025-01-29T09:56:00Z</dcterms:modified>
</cp:coreProperties>
</file>